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E5A" w:rsidRDefault="00DF6E5A" w:rsidP="00283541">
      <w:pPr>
        <w:spacing w:line="360" w:lineRule="auto"/>
        <w:jc w:val="both"/>
        <w:rPr>
          <w:sz w:val="28"/>
          <w:szCs w:val="28"/>
        </w:rPr>
      </w:pPr>
      <w:r w:rsidRPr="009644F7">
        <w:rPr>
          <w:sz w:val="28"/>
          <w:szCs w:val="28"/>
        </w:rPr>
        <w:t>УДК. 536.21</w:t>
      </w:r>
    </w:p>
    <w:p w:rsidR="00FE5766" w:rsidRPr="00FE5766" w:rsidRDefault="00FE5766" w:rsidP="00283541">
      <w:pPr>
        <w:spacing w:line="360" w:lineRule="auto"/>
        <w:jc w:val="both"/>
        <w:rPr>
          <w:sz w:val="16"/>
          <w:szCs w:val="16"/>
        </w:rPr>
      </w:pPr>
    </w:p>
    <w:p w:rsidR="00917C59" w:rsidRPr="00294835" w:rsidRDefault="00FE5766" w:rsidP="00FE5766">
      <w:pPr>
        <w:spacing w:line="360" w:lineRule="auto"/>
        <w:jc w:val="both"/>
        <w:rPr>
          <w:b/>
          <w:sz w:val="28"/>
          <w:szCs w:val="28"/>
        </w:rPr>
      </w:pPr>
      <w:r w:rsidRPr="00790068">
        <w:rPr>
          <w:b/>
          <w:sz w:val="28"/>
          <w:szCs w:val="28"/>
        </w:rPr>
        <w:t>Теплофизические свойства</w:t>
      </w:r>
      <w:r w:rsidR="00DF6E5A" w:rsidRPr="00790068">
        <w:rPr>
          <w:b/>
          <w:sz w:val="28"/>
          <w:szCs w:val="28"/>
        </w:rPr>
        <w:t xml:space="preserve"> </w:t>
      </w:r>
      <w:r w:rsidRPr="00790068">
        <w:rPr>
          <w:b/>
          <w:sz w:val="28"/>
          <w:szCs w:val="28"/>
        </w:rPr>
        <w:t>стали</w:t>
      </w:r>
      <w:r w:rsidR="00DF6E5A" w:rsidRPr="00790068">
        <w:rPr>
          <w:b/>
          <w:sz w:val="28"/>
          <w:szCs w:val="28"/>
        </w:rPr>
        <w:t xml:space="preserve"> 30ХГСА</w:t>
      </w:r>
      <w:r w:rsidR="002948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 высоких температурах</w:t>
      </w:r>
    </w:p>
    <w:p w:rsidR="00FE5766" w:rsidRPr="009644F7" w:rsidRDefault="00FE5766" w:rsidP="00FE5766">
      <w:pPr>
        <w:spacing w:line="360" w:lineRule="auto"/>
        <w:jc w:val="both"/>
        <w:rPr>
          <w:sz w:val="28"/>
          <w:szCs w:val="28"/>
        </w:rPr>
      </w:pPr>
      <w:r w:rsidRPr="009644F7">
        <w:rPr>
          <w:sz w:val="28"/>
          <w:szCs w:val="28"/>
        </w:rPr>
        <w:t>Гаджиев</w:t>
      </w:r>
      <w:r>
        <w:rPr>
          <w:sz w:val="28"/>
          <w:szCs w:val="28"/>
        </w:rPr>
        <w:t xml:space="preserve"> Г.Г.</w:t>
      </w:r>
      <w:r w:rsidRPr="009644F7">
        <w:rPr>
          <w:sz w:val="28"/>
          <w:szCs w:val="28"/>
        </w:rPr>
        <w:t>, к</w:t>
      </w:r>
      <w:r>
        <w:rPr>
          <w:sz w:val="28"/>
          <w:szCs w:val="28"/>
        </w:rPr>
        <w:t>.</w:t>
      </w:r>
      <w:r w:rsidRPr="009644F7">
        <w:rPr>
          <w:sz w:val="28"/>
          <w:szCs w:val="28"/>
        </w:rPr>
        <w:t>ф</w:t>
      </w:r>
      <w:r>
        <w:rPr>
          <w:sz w:val="28"/>
          <w:szCs w:val="28"/>
        </w:rPr>
        <w:t>.</w:t>
      </w:r>
      <w:r w:rsidRPr="009644F7">
        <w:rPr>
          <w:sz w:val="28"/>
          <w:szCs w:val="28"/>
        </w:rPr>
        <w:t>-м</w:t>
      </w:r>
      <w:r>
        <w:rPr>
          <w:sz w:val="28"/>
          <w:szCs w:val="28"/>
        </w:rPr>
        <w:t>.</w:t>
      </w:r>
      <w:r w:rsidRPr="009644F7">
        <w:rPr>
          <w:sz w:val="28"/>
          <w:szCs w:val="28"/>
        </w:rPr>
        <w:t>н</w:t>
      </w:r>
      <w:r>
        <w:rPr>
          <w:sz w:val="28"/>
          <w:szCs w:val="28"/>
        </w:rPr>
        <w:t>.;</w:t>
      </w:r>
      <w:r w:rsidRPr="009644F7">
        <w:rPr>
          <w:sz w:val="28"/>
          <w:szCs w:val="28"/>
        </w:rPr>
        <w:t xml:space="preserve"> Абдуллаев</w:t>
      </w:r>
      <w:r w:rsidRPr="00FE5766">
        <w:rPr>
          <w:sz w:val="28"/>
          <w:szCs w:val="28"/>
        </w:rPr>
        <w:t xml:space="preserve"> </w:t>
      </w:r>
      <w:r w:rsidRPr="009644F7">
        <w:rPr>
          <w:sz w:val="28"/>
          <w:szCs w:val="28"/>
        </w:rPr>
        <w:t>Х</w:t>
      </w:r>
      <w:r>
        <w:rPr>
          <w:sz w:val="28"/>
          <w:szCs w:val="28"/>
        </w:rPr>
        <w:t>.</w:t>
      </w:r>
      <w:r w:rsidRPr="009644F7">
        <w:rPr>
          <w:sz w:val="28"/>
          <w:szCs w:val="28"/>
        </w:rPr>
        <w:t>Х</w:t>
      </w:r>
      <w:r>
        <w:rPr>
          <w:sz w:val="28"/>
          <w:szCs w:val="28"/>
        </w:rPr>
        <w:t>.;</w:t>
      </w:r>
      <w:r w:rsidRPr="00FE5766">
        <w:rPr>
          <w:sz w:val="28"/>
          <w:szCs w:val="28"/>
        </w:rPr>
        <w:t xml:space="preserve"> </w:t>
      </w:r>
      <w:r w:rsidRPr="009644F7">
        <w:rPr>
          <w:sz w:val="28"/>
          <w:szCs w:val="28"/>
        </w:rPr>
        <w:t>Омаров З</w:t>
      </w:r>
      <w:r>
        <w:rPr>
          <w:sz w:val="28"/>
          <w:szCs w:val="28"/>
        </w:rPr>
        <w:t>.</w:t>
      </w:r>
      <w:r w:rsidRPr="009644F7">
        <w:rPr>
          <w:sz w:val="28"/>
          <w:szCs w:val="28"/>
        </w:rPr>
        <w:t>М</w:t>
      </w:r>
      <w:r>
        <w:rPr>
          <w:sz w:val="28"/>
          <w:szCs w:val="28"/>
        </w:rPr>
        <w:t xml:space="preserve">.; </w:t>
      </w:r>
      <w:proofErr w:type="spellStart"/>
      <w:r w:rsidRPr="009644F7">
        <w:rPr>
          <w:sz w:val="28"/>
          <w:szCs w:val="28"/>
        </w:rPr>
        <w:t>Бакмаев</w:t>
      </w:r>
      <w:proofErr w:type="spellEnd"/>
      <w:r w:rsidRPr="009644F7">
        <w:rPr>
          <w:sz w:val="28"/>
          <w:szCs w:val="28"/>
        </w:rPr>
        <w:t xml:space="preserve"> А</w:t>
      </w:r>
      <w:r>
        <w:rPr>
          <w:sz w:val="28"/>
          <w:szCs w:val="28"/>
        </w:rPr>
        <w:t>.</w:t>
      </w:r>
      <w:r w:rsidRPr="009644F7">
        <w:rPr>
          <w:sz w:val="28"/>
          <w:szCs w:val="28"/>
        </w:rPr>
        <w:t>Г</w:t>
      </w:r>
      <w:r>
        <w:rPr>
          <w:sz w:val="28"/>
          <w:szCs w:val="28"/>
        </w:rPr>
        <w:t>.;</w:t>
      </w:r>
      <w:r w:rsidRPr="009644F7">
        <w:rPr>
          <w:sz w:val="28"/>
          <w:szCs w:val="28"/>
        </w:rPr>
        <w:t xml:space="preserve"> Магомедов М</w:t>
      </w:r>
      <w:r>
        <w:rPr>
          <w:sz w:val="28"/>
          <w:szCs w:val="28"/>
        </w:rPr>
        <w:t>.</w:t>
      </w:r>
      <w:r w:rsidRPr="009644F7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9644F7">
        <w:rPr>
          <w:sz w:val="28"/>
          <w:szCs w:val="28"/>
        </w:rPr>
        <w:t xml:space="preserve"> </w:t>
      </w:r>
    </w:p>
    <w:p w:rsidR="00BF335F" w:rsidRPr="008D72FD" w:rsidRDefault="00BF335F" w:rsidP="00A97992">
      <w:pPr>
        <w:spacing w:line="360" w:lineRule="auto"/>
        <w:jc w:val="center"/>
        <w:rPr>
          <w:b/>
          <w:sz w:val="16"/>
          <w:szCs w:val="16"/>
        </w:rPr>
      </w:pPr>
    </w:p>
    <w:p w:rsidR="00FE5766" w:rsidRDefault="0052239A" w:rsidP="00FE5766">
      <w:pPr>
        <w:spacing w:line="360" w:lineRule="auto"/>
        <w:rPr>
          <w:sz w:val="22"/>
          <w:szCs w:val="22"/>
        </w:rPr>
      </w:pPr>
      <w:hyperlink r:id="rId8" w:history="1">
        <w:r w:rsidRPr="005307BE">
          <w:rPr>
            <w:rStyle w:val="a3"/>
            <w:sz w:val="22"/>
            <w:szCs w:val="22"/>
            <w:lang w:val="en-US"/>
          </w:rPr>
          <w:t>gadjiev</w:t>
        </w:r>
        <w:r w:rsidRPr="005307BE">
          <w:rPr>
            <w:rStyle w:val="a3"/>
            <w:sz w:val="22"/>
            <w:szCs w:val="22"/>
          </w:rPr>
          <w:t>@</w:t>
        </w:r>
        <w:r w:rsidRPr="005307BE">
          <w:rPr>
            <w:rStyle w:val="a3"/>
            <w:sz w:val="22"/>
            <w:szCs w:val="22"/>
            <w:lang w:val="en-US"/>
          </w:rPr>
          <w:t>mail</w:t>
        </w:r>
        <w:r w:rsidRPr="005307BE">
          <w:rPr>
            <w:rStyle w:val="a3"/>
            <w:sz w:val="22"/>
            <w:szCs w:val="22"/>
          </w:rPr>
          <w:t>.</w:t>
        </w:r>
        <w:r w:rsidRPr="005307BE">
          <w:rPr>
            <w:rStyle w:val="a3"/>
            <w:sz w:val="22"/>
            <w:szCs w:val="22"/>
            <w:lang w:val="en-US"/>
          </w:rPr>
          <w:t>ru</w:t>
        </w:r>
      </w:hyperlink>
    </w:p>
    <w:p w:rsidR="00BF335F" w:rsidRPr="008D72FD" w:rsidRDefault="00FE5766" w:rsidP="008D72FD">
      <w:pPr>
        <w:spacing w:line="360" w:lineRule="auto"/>
        <w:jc w:val="both"/>
        <w:rPr>
          <w:i/>
          <w:sz w:val="28"/>
          <w:szCs w:val="28"/>
        </w:rPr>
      </w:pPr>
      <w:r w:rsidRPr="008D72FD">
        <w:rPr>
          <w:i/>
          <w:sz w:val="28"/>
          <w:szCs w:val="28"/>
        </w:rPr>
        <w:t>ФГБУН «</w:t>
      </w:r>
      <w:r w:rsidR="00D063B5" w:rsidRPr="008D72FD">
        <w:rPr>
          <w:i/>
          <w:sz w:val="28"/>
          <w:szCs w:val="28"/>
        </w:rPr>
        <w:t>Институт физики Дагестанского научного центра Р</w:t>
      </w:r>
      <w:r w:rsidRPr="008D72FD">
        <w:rPr>
          <w:i/>
          <w:sz w:val="28"/>
          <w:szCs w:val="28"/>
        </w:rPr>
        <w:t>АН»,</w:t>
      </w:r>
      <w:r w:rsidR="008D72FD">
        <w:rPr>
          <w:i/>
          <w:sz w:val="28"/>
          <w:szCs w:val="28"/>
        </w:rPr>
        <w:t xml:space="preserve">           </w:t>
      </w:r>
      <w:r w:rsidR="008D72FD" w:rsidRPr="008D72FD">
        <w:rPr>
          <w:i/>
          <w:sz w:val="28"/>
          <w:szCs w:val="28"/>
        </w:rPr>
        <w:t xml:space="preserve">г. </w:t>
      </w:r>
      <w:r w:rsidR="00D063B5" w:rsidRPr="008D72FD">
        <w:rPr>
          <w:i/>
          <w:sz w:val="28"/>
          <w:szCs w:val="28"/>
        </w:rPr>
        <w:t xml:space="preserve">Махачкала </w:t>
      </w:r>
    </w:p>
    <w:p w:rsidR="00BF335F" w:rsidRPr="009644F7" w:rsidRDefault="00BF335F" w:rsidP="00A97992">
      <w:pPr>
        <w:spacing w:line="360" w:lineRule="auto"/>
        <w:jc w:val="center"/>
        <w:rPr>
          <w:sz w:val="28"/>
          <w:szCs w:val="28"/>
        </w:rPr>
      </w:pPr>
    </w:p>
    <w:p w:rsidR="008D72FD" w:rsidRDefault="008D72FD" w:rsidP="008D72FD">
      <w:pPr>
        <w:spacing w:before="2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8D72FD" w:rsidRPr="005E1856" w:rsidRDefault="008D72FD" w:rsidP="008D72FD">
      <w:pPr>
        <w:spacing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5E1856">
        <w:rPr>
          <w:rFonts w:eastAsiaTheme="minorHAnsi"/>
          <w:b/>
          <w:i/>
          <w:sz w:val="28"/>
          <w:szCs w:val="28"/>
          <w:lang w:eastAsia="en-US"/>
        </w:rPr>
        <w:t xml:space="preserve">Аннотация: </w:t>
      </w:r>
    </w:p>
    <w:p w:rsidR="007E3DF6" w:rsidRPr="007E3DF6" w:rsidRDefault="00DC6D7F" w:rsidP="008D72FD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 xml:space="preserve">Исследована температурная зависимость теплопроводности, </w:t>
      </w:r>
      <w:proofErr w:type="spellStart"/>
      <w:r w:rsidRPr="009644F7">
        <w:rPr>
          <w:sz w:val="28"/>
          <w:szCs w:val="28"/>
        </w:rPr>
        <w:t>температуропроводности</w:t>
      </w:r>
      <w:proofErr w:type="spellEnd"/>
      <w:r w:rsidRPr="009644F7">
        <w:rPr>
          <w:sz w:val="28"/>
          <w:szCs w:val="28"/>
        </w:rPr>
        <w:t xml:space="preserve">, теплоемкости и КТР новой конструкционной стали 30ХГСА в интервале 320-1100К. Обнаружен фазовый переход </w:t>
      </w:r>
      <w:r w:rsidR="0052239A">
        <w:rPr>
          <w:sz w:val="28"/>
          <w:szCs w:val="28"/>
        </w:rPr>
        <w:t xml:space="preserve">       </w:t>
      </w:r>
      <w:bookmarkStart w:id="0" w:name="_GoBack"/>
      <w:bookmarkEnd w:id="0"/>
      <w:r w:rsidRPr="009644F7">
        <w:rPr>
          <w:sz w:val="28"/>
          <w:szCs w:val="28"/>
        </w:rPr>
        <w:t>при 1023К, а также аномалии на температурной зависимости теплопроводности и КТР.</w:t>
      </w:r>
    </w:p>
    <w:p w:rsidR="008D72FD" w:rsidRDefault="00E9726D" w:rsidP="008D72FD">
      <w:pPr>
        <w:spacing w:line="360" w:lineRule="auto"/>
        <w:ind w:firstLine="709"/>
        <w:jc w:val="both"/>
        <w:rPr>
          <w:sz w:val="28"/>
          <w:szCs w:val="28"/>
        </w:rPr>
      </w:pPr>
      <w:r w:rsidRPr="008D72FD">
        <w:rPr>
          <w:b/>
          <w:i/>
          <w:sz w:val="28"/>
          <w:szCs w:val="28"/>
        </w:rPr>
        <w:t>Ключевые слова:</w:t>
      </w:r>
    </w:p>
    <w:p w:rsidR="00E9726D" w:rsidRPr="00E9726D" w:rsidRDefault="00E9726D" w:rsidP="008D72FD">
      <w:pPr>
        <w:spacing w:line="360" w:lineRule="auto"/>
        <w:ind w:firstLine="709"/>
        <w:jc w:val="both"/>
        <w:rPr>
          <w:sz w:val="28"/>
          <w:szCs w:val="28"/>
        </w:rPr>
      </w:pPr>
      <w:r w:rsidRPr="00E9726D">
        <w:rPr>
          <w:sz w:val="28"/>
          <w:szCs w:val="28"/>
        </w:rPr>
        <w:t xml:space="preserve">теплопроводность, </w:t>
      </w:r>
      <w:proofErr w:type="spellStart"/>
      <w:r w:rsidRPr="00E9726D">
        <w:rPr>
          <w:sz w:val="28"/>
          <w:szCs w:val="28"/>
        </w:rPr>
        <w:t>температуропроводность</w:t>
      </w:r>
      <w:proofErr w:type="spellEnd"/>
      <w:r w:rsidRPr="00E9726D">
        <w:rPr>
          <w:sz w:val="28"/>
          <w:szCs w:val="28"/>
        </w:rPr>
        <w:t>, теплоемкость.</w:t>
      </w:r>
    </w:p>
    <w:p w:rsidR="00E9726D" w:rsidRPr="007E3DF6" w:rsidRDefault="00E9726D" w:rsidP="008D72FD">
      <w:pPr>
        <w:spacing w:line="360" w:lineRule="auto"/>
        <w:ind w:firstLine="709"/>
        <w:jc w:val="center"/>
        <w:rPr>
          <w:sz w:val="28"/>
          <w:szCs w:val="28"/>
        </w:rPr>
      </w:pPr>
    </w:p>
    <w:p w:rsidR="003E2D5D" w:rsidRPr="008D72FD" w:rsidRDefault="003E2D5D" w:rsidP="008D72FD">
      <w:pPr>
        <w:spacing w:line="360" w:lineRule="auto"/>
        <w:ind w:firstLine="709"/>
        <w:rPr>
          <w:b/>
          <w:i/>
          <w:sz w:val="28"/>
          <w:szCs w:val="28"/>
        </w:rPr>
      </w:pPr>
      <w:r w:rsidRPr="008D72FD">
        <w:rPr>
          <w:b/>
          <w:i/>
          <w:sz w:val="28"/>
          <w:szCs w:val="28"/>
          <w:lang w:val="en-US"/>
        </w:rPr>
        <w:t>Abstract</w:t>
      </w:r>
      <w:r w:rsidR="008D72FD">
        <w:rPr>
          <w:b/>
          <w:i/>
          <w:sz w:val="28"/>
          <w:szCs w:val="28"/>
        </w:rPr>
        <w:t>:</w:t>
      </w:r>
    </w:p>
    <w:p w:rsidR="008D72FD" w:rsidRDefault="003E2D5D" w:rsidP="008D72FD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  <w:lang w:val="en-US"/>
        </w:rPr>
        <w:t xml:space="preserve">The work reports experimental data for thermo-physical properties (thermal conductivity, thermal diffusivity, heat capacity, coefficient of linear thermal expansion) of a new constructional steel </w:t>
      </w:r>
      <w:r w:rsidR="00294835">
        <w:rPr>
          <w:sz w:val="28"/>
          <w:szCs w:val="28"/>
          <w:lang w:val="en-US"/>
        </w:rPr>
        <w:t xml:space="preserve">30HGSA </w:t>
      </w:r>
      <w:r w:rsidRPr="009644F7">
        <w:rPr>
          <w:sz w:val="28"/>
          <w:szCs w:val="28"/>
          <w:lang w:val="en-US"/>
        </w:rPr>
        <w:t xml:space="preserve">in the intervals from room temperatures up to 1100 K. The minimum of </w:t>
      </w:r>
      <w:proofErr w:type="gramStart"/>
      <w:r w:rsidRPr="009644F7">
        <w:rPr>
          <w:sz w:val="28"/>
          <w:szCs w:val="28"/>
          <w:lang w:val="en-US"/>
        </w:rPr>
        <w:t>thermal</w:t>
      </w:r>
      <w:r w:rsidR="00B81942" w:rsidRPr="009644F7">
        <w:rPr>
          <w:sz w:val="28"/>
          <w:szCs w:val="28"/>
          <w:lang w:val="en-US"/>
        </w:rPr>
        <w:t xml:space="preserve">  conductivity</w:t>
      </w:r>
      <w:proofErr w:type="gramEnd"/>
      <w:r w:rsidRPr="009644F7">
        <w:rPr>
          <w:sz w:val="28"/>
          <w:szCs w:val="28"/>
          <w:lang w:val="en-US"/>
        </w:rPr>
        <w:t xml:space="preserve"> and thermal diffusivity  stemmed from a ferromagnetic-paramagnetic transition is observed at 1023 K. </w:t>
      </w:r>
    </w:p>
    <w:p w:rsidR="008D72FD" w:rsidRDefault="003E2D5D" w:rsidP="008D72FD">
      <w:pPr>
        <w:spacing w:line="360" w:lineRule="auto"/>
        <w:ind w:firstLine="709"/>
        <w:jc w:val="both"/>
        <w:rPr>
          <w:sz w:val="28"/>
          <w:szCs w:val="28"/>
        </w:rPr>
      </w:pPr>
      <w:r w:rsidRPr="008D72FD">
        <w:rPr>
          <w:b/>
          <w:i/>
          <w:sz w:val="28"/>
          <w:szCs w:val="28"/>
          <w:lang w:val="en-US"/>
        </w:rPr>
        <w:t>Keywords:</w:t>
      </w:r>
      <w:r w:rsidRPr="009644F7">
        <w:rPr>
          <w:sz w:val="28"/>
          <w:szCs w:val="28"/>
          <w:lang w:val="en-US"/>
        </w:rPr>
        <w:t xml:space="preserve"> </w:t>
      </w:r>
    </w:p>
    <w:p w:rsidR="003E2D5D" w:rsidRPr="009644F7" w:rsidRDefault="003E2D5D" w:rsidP="008D72F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proofErr w:type="gramStart"/>
      <w:r w:rsidRPr="009644F7">
        <w:rPr>
          <w:sz w:val="28"/>
          <w:szCs w:val="28"/>
          <w:lang w:val="en-US"/>
        </w:rPr>
        <w:t>thermal</w:t>
      </w:r>
      <w:proofErr w:type="gramEnd"/>
      <w:r w:rsidRPr="009644F7">
        <w:rPr>
          <w:sz w:val="28"/>
          <w:szCs w:val="28"/>
          <w:lang w:val="en-US"/>
        </w:rPr>
        <w:t xml:space="preserve"> conductivity, thermal diffusivity, heat capacity.</w:t>
      </w:r>
    </w:p>
    <w:p w:rsidR="004004C1" w:rsidRPr="00E9726D" w:rsidRDefault="004004C1" w:rsidP="00283541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:rsidR="007B0FB3" w:rsidRPr="009644F7" w:rsidRDefault="007B0FB3" w:rsidP="008D72FD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lastRenderedPageBreak/>
        <w:t>Представлены экспериментальные данные теплофизических свойств (ТФ</w:t>
      </w:r>
      <w:proofErr w:type="gramStart"/>
      <w:r w:rsidRPr="009644F7">
        <w:rPr>
          <w:sz w:val="28"/>
          <w:szCs w:val="28"/>
        </w:rPr>
        <w:t>С-</w:t>
      </w:r>
      <w:proofErr w:type="gramEnd"/>
      <w:r w:rsidRPr="009644F7">
        <w:rPr>
          <w:sz w:val="28"/>
          <w:szCs w:val="28"/>
        </w:rPr>
        <w:t xml:space="preserve"> теплопроводность (</w:t>
      </w:r>
      <w:r w:rsidR="00CD3EC8" w:rsidRPr="009644F7">
        <w:rPr>
          <w:sz w:val="28"/>
          <w:szCs w:val="28"/>
        </w:rPr>
        <w:sym w:font="Symbol" w:char="F06C"/>
      </w:r>
      <w:r w:rsidRPr="009644F7">
        <w:rPr>
          <w:sz w:val="28"/>
          <w:szCs w:val="28"/>
        </w:rPr>
        <w:t xml:space="preserve">), </w:t>
      </w:r>
      <w:proofErr w:type="spellStart"/>
      <w:r w:rsidRPr="009644F7">
        <w:rPr>
          <w:sz w:val="28"/>
          <w:szCs w:val="28"/>
        </w:rPr>
        <w:t>температуропроводность</w:t>
      </w:r>
      <w:proofErr w:type="spellEnd"/>
      <w:r w:rsidRPr="009644F7">
        <w:rPr>
          <w:sz w:val="28"/>
          <w:szCs w:val="28"/>
        </w:rPr>
        <w:t xml:space="preserve"> (</w:t>
      </w:r>
      <w:r w:rsidR="00CD3EC8" w:rsidRPr="00294835">
        <w:rPr>
          <w:sz w:val="28"/>
          <w:szCs w:val="28"/>
        </w:rPr>
        <w:t>а</w:t>
      </w:r>
      <w:r w:rsidRPr="009644F7">
        <w:rPr>
          <w:sz w:val="28"/>
          <w:szCs w:val="28"/>
        </w:rPr>
        <w:t>), теплоемкость (</w:t>
      </w:r>
      <w:r w:rsidR="00CD3EC8" w:rsidRPr="009644F7">
        <w:rPr>
          <w:sz w:val="28"/>
          <w:szCs w:val="28"/>
        </w:rPr>
        <w:t>С</w:t>
      </w:r>
      <w:r w:rsidR="00CD3EC8" w:rsidRPr="009644F7">
        <w:rPr>
          <w:sz w:val="28"/>
          <w:szCs w:val="28"/>
          <w:vertAlign w:val="subscript"/>
          <w:lang w:val="en-US"/>
        </w:rPr>
        <w:t>p</w:t>
      </w:r>
      <w:r w:rsidRPr="009644F7">
        <w:rPr>
          <w:sz w:val="28"/>
          <w:szCs w:val="28"/>
        </w:rPr>
        <w:t>), коэффициент линейного теплового расширения-КТР (</w:t>
      </w:r>
      <w:r w:rsidR="00CD3EC8" w:rsidRPr="009644F7">
        <w:rPr>
          <w:sz w:val="28"/>
          <w:szCs w:val="28"/>
        </w:rPr>
        <w:sym w:font="Symbol" w:char="F061"/>
      </w:r>
      <w:r w:rsidRPr="009644F7">
        <w:rPr>
          <w:sz w:val="28"/>
          <w:szCs w:val="28"/>
        </w:rPr>
        <w:t>) новой конструкционной стали от комнатной до 1100К.</w:t>
      </w:r>
    </w:p>
    <w:p w:rsidR="00CD3EC8" w:rsidRPr="009644F7" w:rsidRDefault="007B0FB3" w:rsidP="008D72F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9644F7">
        <w:rPr>
          <w:sz w:val="28"/>
          <w:szCs w:val="28"/>
        </w:rPr>
        <w:t xml:space="preserve">Обнаружены аномалии  </w:t>
      </w:r>
      <w:r w:rsidR="00CD3EC8" w:rsidRPr="009644F7">
        <w:rPr>
          <w:sz w:val="28"/>
          <w:szCs w:val="28"/>
        </w:rPr>
        <w:sym w:font="Symbol" w:char="F06C"/>
      </w:r>
      <w:r w:rsidRPr="009644F7">
        <w:rPr>
          <w:sz w:val="28"/>
          <w:szCs w:val="28"/>
        </w:rPr>
        <w:t xml:space="preserve">(Т),  </w:t>
      </w:r>
      <w:r w:rsidR="00CD3EC8" w:rsidRPr="009644F7">
        <w:rPr>
          <w:sz w:val="28"/>
          <w:szCs w:val="28"/>
          <w:lang w:val="en-US"/>
        </w:rPr>
        <w:t>a</w:t>
      </w:r>
      <w:r w:rsidRPr="009644F7">
        <w:rPr>
          <w:sz w:val="28"/>
          <w:szCs w:val="28"/>
        </w:rPr>
        <w:t xml:space="preserve">(Т) и КТР не свойственные другим конструкционным сталям. При 1023К наблюдается минимум теплопроводности, связанный с переходом от </w:t>
      </w:r>
      <w:proofErr w:type="spellStart"/>
      <w:r w:rsidRPr="009644F7">
        <w:rPr>
          <w:sz w:val="28"/>
          <w:szCs w:val="28"/>
        </w:rPr>
        <w:t>ферромагнитной</w:t>
      </w:r>
      <w:proofErr w:type="spellEnd"/>
      <w:r w:rsidRPr="009644F7">
        <w:rPr>
          <w:sz w:val="28"/>
          <w:szCs w:val="28"/>
        </w:rPr>
        <w:t xml:space="preserve"> к </w:t>
      </w:r>
      <w:proofErr w:type="spellStart"/>
      <w:r w:rsidRPr="009644F7">
        <w:rPr>
          <w:sz w:val="28"/>
          <w:szCs w:val="28"/>
        </w:rPr>
        <w:t>паромагнитной</w:t>
      </w:r>
      <w:proofErr w:type="spellEnd"/>
      <w:r w:rsidRPr="009644F7">
        <w:rPr>
          <w:sz w:val="28"/>
          <w:szCs w:val="28"/>
        </w:rPr>
        <w:t xml:space="preserve"> фазе </w:t>
      </w:r>
      <w:r w:rsidR="00CD3EC8" w:rsidRPr="009644F7">
        <w:rPr>
          <w:sz w:val="28"/>
          <w:szCs w:val="28"/>
        </w:rPr>
        <w:t>(точка Кюри Т</w:t>
      </w:r>
      <w:proofErr w:type="gramStart"/>
      <w:r w:rsidR="00CD3EC8" w:rsidRPr="009644F7">
        <w:rPr>
          <w:sz w:val="28"/>
          <w:szCs w:val="28"/>
          <w:vertAlign w:val="subscript"/>
          <w:lang w:val="en-US"/>
        </w:rPr>
        <w:t>c</w:t>
      </w:r>
      <w:proofErr w:type="gramEnd"/>
      <w:r w:rsidR="00CD3EC8" w:rsidRPr="009644F7">
        <w:rPr>
          <w:sz w:val="28"/>
          <w:szCs w:val="28"/>
        </w:rPr>
        <w:t xml:space="preserve">). Оценены вклады решеточной, электронной составляющих в теплоперенос. Из анализа экспериментальных данных получены аналитические </w:t>
      </w:r>
      <w:proofErr w:type="gramStart"/>
      <w:r w:rsidR="00CD3EC8" w:rsidRPr="009644F7">
        <w:rPr>
          <w:sz w:val="28"/>
          <w:szCs w:val="28"/>
        </w:rPr>
        <w:t>уравнения</w:t>
      </w:r>
      <w:proofErr w:type="gramEnd"/>
      <w:r w:rsidR="00CD3EC8" w:rsidRPr="009644F7">
        <w:rPr>
          <w:sz w:val="28"/>
          <w:szCs w:val="28"/>
        </w:rPr>
        <w:t xml:space="preserve"> удовлетворительно описывающие температурные зависимости ТФС.</w:t>
      </w:r>
    </w:p>
    <w:p w:rsidR="00CD3EC8" w:rsidRPr="009644F7" w:rsidRDefault="00CD3EC8" w:rsidP="008D72FD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 xml:space="preserve">В соответствии с программой развития атомной энергетики и самолетостроения необходимо </w:t>
      </w:r>
      <w:r w:rsidR="00435E95" w:rsidRPr="009644F7">
        <w:rPr>
          <w:sz w:val="28"/>
          <w:szCs w:val="28"/>
        </w:rPr>
        <w:t>найти</w:t>
      </w:r>
      <w:r w:rsidRPr="009644F7">
        <w:rPr>
          <w:sz w:val="28"/>
          <w:szCs w:val="28"/>
        </w:rPr>
        <w:t xml:space="preserve"> новые конструкционные стали, способные работать в зон</w:t>
      </w:r>
      <w:r w:rsidR="00435E95" w:rsidRPr="009644F7">
        <w:rPr>
          <w:sz w:val="28"/>
          <w:szCs w:val="28"/>
        </w:rPr>
        <w:t>е высоких температур и радиации,</w:t>
      </w:r>
      <w:r w:rsidRPr="009644F7">
        <w:rPr>
          <w:sz w:val="28"/>
          <w:szCs w:val="28"/>
        </w:rPr>
        <w:t xml:space="preserve"> </w:t>
      </w:r>
      <w:r w:rsidR="00435E95" w:rsidRPr="009644F7">
        <w:rPr>
          <w:sz w:val="28"/>
          <w:szCs w:val="28"/>
        </w:rPr>
        <w:t>д</w:t>
      </w:r>
      <w:r w:rsidRPr="009644F7">
        <w:rPr>
          <w:sz w:val="28"/>
          <w:szCs w:val="28"/>
        </w:rPr>
        <w:t xml:space="preserve">ля реакторов ТВЕЛОВ и чехлов тепловыделяющих сборок ядерных реакторов на быстрых нейтронах. </w:t>
      </w:r>
    </w:p>
    <w:p w:rsidR="00CD3EC8" w:rsidRPr="009644F7" w:rsidRDefault="00CD3EC8" w:rsidP="008D72FD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>Для оценки работоспособности новых сталей в экстремальн</w:t>
      </w:r>
      <w:r w:rsidR="00435E95" w:rsidRPr="009644F7">
        <w:rPr>
          <w:sz w:val="28"/>
          <w:szCs w:val="28"/>
        </w:rPr>
        <w:t>ых условиях необходимо иметь надеж</w:t>
      </w:r>
      <w:r w:rsidRPr="009644F7">
        <w:rPr>
          <w:sz w:val="28"/>
          <w:szCs w:val="28"/>
        </w:rPr>
        <w:t xml:space="preserve">ные данные </w:t>
      </w:r>
      <w:r w:rsidR="00435E95" w:rsidRPr="009644F7">
        <w:rPr>
          <w:sz w:val="28"/>
          <w:szCs w:val="28"/>
        </w:rPr>
        <w:t>по теплофизическим свойствам</w:t>
      </w:r>
      <w:r w:rsidRPr="009644F7">
        <w:rPr>
          <w:sz w:val="28"/>
          <w:szCs w:val="28"/>
        </w:rPr>
        <w:t xml:space="preserve"> в широком интервале температур (нагрев-охлаждение, термические удары), установит</w:t>
      </w:r>
      <w:r w:rsidR="00446976" w:rsidRPr="009644F7">
        <w:rPr>
          <w:sz w:val="28"/>
          <w:szCs w:val="28"/>
        </w:rPr>
        <w:t>ь</w:t>
      </w:r>
      <w:r w:rsidRPr="009644F7">
        <w:rPr>
          <w:sz w:val="28"/>
          <w:szCs w:val="28"/>
        </w:rPr>
        <w:t xml:space="preserve"> наличие в них аномалий и фазовых переходов.</w:t>
      </w:r>
    </w:p>
    <w:p w:rsidR="00CD3EC8" w:rsidRPr="009644F7" w:rsidRDefault="00CD3EC8" w:rsidP="008D72FD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>В данной работе представлены экспериментальные данные температурной зависимости теплопроводности (</w:t>
      </w:r>
      <w:r w:rsidRPr="009644F7">
        <w:rPr>
          <w:sz w:val="28"/>
          <w:szCs w:val="28"/>
        </w:rPr>
        <w:sym w:font="Symbol" w:char="F06C"/>
      </w:r>
      <w:r w:rsidRPr="009644F7">
        <w:rPr>
          <w:sz w:val="28"/>
          <w:szCs w:val="28"/>
        </w:rPr>
        <w:t xml:space="preserve">), </w:t>
      </w:r>
      <w:proofErr w:type="spellStart"/>
      <w:r w:rsidRPr="009644F7">
        <w:rPr>
          <w:sz w:val="28"/>
          <w:szCs w:val="28"/>
        </w:rPr>
        <w:t>температуропроводности</w:t>
      </w:r>
      <w:proofErr w:type="spellEnd"/>
      <w:r w:rsidRPr="009644F7">
        <w:rPr>
          <w:sz w:val="28"/>
          <w:szCs w:val="28"/>
        </w:rPr>
        <w:t xml:space="preserve"> (</w:t>
      </w:r>
      <w:r w:rsidRPr="00294835">
        <w:rPr>
          <w:sz w:val="28"/>
          <w:szCs w:val="28"/>
        </w:rPr>
        <w:t>а</w:t>
      </w:r>
      <w:r w:rsidRPr="009644F7">
        <w:rPr>
          <w:sz w:val="28"/>
          <w:szCs w:val="28"/>
        </w:rPr>
        <w:t>), удельной теплоемкости при постоянном давлении (</w:t>
      </w:r>
      <w:proofErr w:type="gramStart"/>
      <w:r w:rsidRPr="009644F7">
        <w:rPr>
          <w:sz w:val="28"/>
          <w:szCs w:val="28"/>
        </w:rPr>
        <w:t>С</w:t>
      </w:r>
      <w:r w:rsidRPr="009644F7">
        <w:rPr>
          <w:sz w:val="28"/>
          <w:szCs w:val="28"/>
          <w:vertAlign w:val="subscript"/>
        </w:rPr>
        <w:t>р</w:t>
      </w:r>
      <w:proofErr w:type="gramEnd"/>
      <w:r w:rsidRPr="009644F7">
        <w:rPr>
          <w:sz w:val="28"/>
          <w:szCs w:val="28"/>
        </w:rPr>
        <w:t>) и КТР в интервале 320-1100К стали 30ХГСА.</w:t>
      </w:r>
    </w:p>
    <w:p w:rsidR="0052239A" w:rsidRDefault="00CD3EC8" w:rsidP="008D72FD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 xml:space="preserve">Образцы для исследований были представлены Институтом металлургии </w:t>
      </w:r>
      <w:proofErr w:type="spellStart"/>
      <w:r w:rsidRPr="009644F7">
        <w:rPr>
          <w:sz w:val="28"/>
          <w:szCs w:val="28"/>
        </w:rPr>
        <w:t>им</w:t>
      </w:r>
      <w:proofErr w:type="gramStart"/>
      <w:r w:rsidRPr="009644F7">
        <w:rPr>
          <w:sz w:val="28"/>
          <w:szCs w:val="28"/>
        </w:rPr>
        <w:t>.Б</w:t>
      </w:r>
      <w:proofErr w:type="gramEnd"/>
      <w:r w:rsidRPr="009644F7">
        <w:rPr>
          <w:sz w:val="28"/>
          <w:szCs w:val="28"/>
        </w:rPr>
        <w:t>айкова</w:t>
      </w:r>
      <w:proofErr w:type="spellEnd"/>
      <w:r w:rsidRPr="009644F7">
        <w:rPr>
          <w:sz w:val="28"/>
          <w:szCs w:val="28"/>
        </w:rPr>
        <w:t xml:space="preserve"> РАН (ИМЕТ) г.Москва. Химический</w:t>
      </w:r>
      <w:r w:rsidR="005B36B1" w:rsidRPr="009644F7">
        <w:rPr>
          <w:sz w:val="28"/>
          <w:szCs w:val="28"/>
        </w:rPr>
        <w:t xml:space="preserve"> состав стали 30ХГСА по данным спектрального фотоэлектрического анализа на атомно-</w:t>
      </w:r>
      <w:r w:rsidR="005B36B1" w:rsidRPr="009644F7">
        <w:rPr>
          <w:sz w:val="28"/>
          <w:szCs w:val="28"/>
        </w:rPr>
        <w:lastRenderedPageBreak/>
        <w:t xml:space="preserve">эмиссионном спектрометре тлеющего разряда </w:t>
      </w:r>
      <w:r w:rsidR="005B36B1" w:rsidRPr="009644F7">
        <w:rPr>
          <w:sz w:val="28"/>
          <w:szCs w:val="28"/>
          <w:lang w:val="en-US"/>
        </w:rPr>
        <w:t>SA</w:t>
      </w:r>
      <w:r w:rsidR="005B36B1" w:rsidRPr="009644F7">
        <w:rPr>
          <w:sz w:val="28"/>
          <w:szCs w:val="28"/>
        </w:rPr>
        <w:t xml:space="preserve">-2000 фирмы </w:t>
      </w:r>
      <w:r w:rsidR="005B36B1" w:rsidRPr="009644F7">
        <w:rPr>
          <w:sz w:val="28"/>
          <w:szCs w:val="28"/>
          <w:lang w:val="en-US"/>
        </w:rPr>
        <w:t>LECO</w:t>
      </w:r>
      <w:r w:rsidR="005B36B1" w:rsidRPr="009644F7">
        <w:rPr>
          <w:sz w:val="28"/>
          <w:szCs w:val="28"/>
        </w:rPr>
        <w:t xml:space="preserve"> представлены</w:t>
      </w:r>
      <w:r w:rsidR="0052239A">
        <w:rPr>
          <w:sz w:val="28"/>
          <w:szCs w:val="28"/>
        </w:rPr>
        <w:t xml:space="preserve"> в таблице 1.</w:t>
      </w:r>
      <w:r w:rsidR="005B36B1" w:rsidRPr="009644F7">
        <w:rPr>
          <w:sz w:val="28"/>
          <w:szCs w:val="28"/>
        </w:rPr>
        <w:t xml:space="preserve">   </w:t>
      </w:r>
    </w:p>
    <w:p w:rsidR="0052239A" w:rsidRDefault="0052239A" w:rsidP="0052239A">
      <w:pPr>
        <w:spacing w:line="360" w:lineRule="auto"/>
        <w:ind w:firstLine="709"/>
        <w:jc w:val="right"/>
      </w:pPr>
    </w:p>
    <w:p w:rsidR="0052239A" w:rsidRPr="0052239A" w:rsidRDefault="0052239A" w:rsidP="0052239A">
      <w:pPr>
        <w:spacing w:line="360" w:lineRule="auto"/>
        <w:ind w:firstLine="709"/>
        <w:jc w:val="right"/>
      </w:pPr>
      <w:r w:rsidRPr="0052239A">
        <w:t>Таблица 1</w:t>
      </w:r>
    </w:p>
    <w:p w:rsidR="005B36B1" w:rsidRPr="0052239A" w:rsidRDefault="0052239A" w:rsidP="0052239A">
      <w:pPr>
        <w:spacing w:line="360" w:lineRule="auto"/>
        <w:jc w:val="center"/>
      </w:pPr>
      <w:r w:rsidRPr="0052239A">
        <w:t>Химический состав стали 30ХГСА</w:t>
      </w:r>
      <w:r w:rsidRPr="0052239A">
        <w:t xml:space="preserve"> </w:t>
      </w:r>
      <w:r>
        <w:t>(</w:t>
      </w:r>
      <w:r w:rsidR="005B36B1" w:rsidRPr="0052239A">
        <w:t>массовая доля</w:t>
      </w:r>
      <w:r w:rsidR="00446976" w:rsidRPr="0052239A">
        <w:t xml:space="preserve"> элементов </w:t>
      </w:r>
      <w:proofErr w:type="gramStart"/>
      <w:r w:rsidR="00446976" w:rsidRPr="0052239A">
        <w:t>в</w:t>
      </w:r>
      <w:proofErr w:type="gramEnd"/>
      <w:r w:rsidR="00446976" w:rsidRPr="0052239A">
        <w:t xml:space="preserve"> </w:t>
      </w:r>
      <w:r w:rsidR="005B36B1" w:rsidRPr="0052239A">
        <w:t>%</w:t>
      </w:r>
      <w: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6"/>
        <w:gridCol w:w="1326"/>
        <w:gridCol w:w="1326"/>
        <w:gridCol w:w="1327"/>
        <w:gridCol w:w="1327"/>
        <w:gridCol w:w="1327"/>
        <w:gridCol w:w="1327"/>
      </w:tblGrid>
      <w:tr w:rsidR="00294835" w:rsidRPr="0031498F" w:rsidTr="0031498F">
        <w:tc>
          <w:tcPr>
            <w:tcW w:w="1326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1498F">
              <w:rPr>
                <w:sz w:val="28"/>
                <w:szCs w:val="28"/>
              </w:rPr>
              <w:t>С</w:t>
            </w:r>
          </w:p>
        </w:tc>
        <w:tc>
          <w:tcPr>
            <w:tcW w:w="1326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1498F">
              <w:rPr>
                <w:sz w:val="28"/>
                <w:szCs w:val="28"/>
                <w:lang w:val="en-US"/>
              </w:rPr>
              <w:t>Si</w:t>
            </w:r>
          </w:p>
        </w:tc>
        <w:tc>
          <w:tcPr>
            <w:tcW w:w="1326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1498F">
              <w:rPr>
                <w:sz w:val="28"/>
                <w:szCs w:val="28"/>
                <w:lang w:val="en-US"/>
              </w:rPr>
              <w:t>Mn</w:t>
            </w:r>
            <w:proofErr w:type="spellEnd"/>
          </w:p>
        </w:tc>
        <w:tc>
          <w:tcPr>
            <w:tcW w:w="1327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1498F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1327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1498F">
              <w:rPr>
                <w:sz w:val="28"/>
                <w:szCs w:val="28"/>
                <w:lang w:val="en-US"/>
              </w:rPr>
              <w:t>Cr</w:t>
            </w:r>
          </w:p>
        </w:tc>
        <w:tc>
          <w:tcPr>
            <w:tcW w:w="1327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1498F">
              <w:rPr>
                <w:sz w:val="28"/>
                <w:szCs w:val="28"/>
                <w:lang w:val="en-US"/>
              </w:rPr>
              <w:t>Ni</w:t>
            </w:r>
          </w:p>
        </w:tc>
        <w:tc>
          <w:tcPr>
            <w:tcW w:w="1327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1498F">
              <w:rPr>
                <w:sz w:val="28"/>
                <w:szCs w:val="28"/>
                <w:lang w:val="en-US"/>
              </w:rPr>
              <w:t>Cu</w:t>
            </w:r>
          </w:p>
        </w:tc>
      </w:tr>
      <w:tr w:rsidR="00294835" w:rsidRPr="0031498F" w:rsidTr="0031498F">
        <w:tc>
          <w:tcPr>
            <w:tcW w:w="1326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1498F">
              <w:rPr>
                <w:sz w:val="28"/>
                <w:szCs w:val="28"/>
                <w:lang w:val="en-US"/>
              </w:rPr>
              <w:t>0</w:t>
            </w:r>
            <w:r w:rsidRPr="0031498F">
              <w:rPr>
                <w:sz w:val="28"/>
                <w:szCs w:val="28"/>
              </w:rPr>
              <w:t>.48</w:t>
            </w:r>
          </w:p>
        </w:tc>
        <w:tc>
          <w:tcPr>
            <w:tcW w:w="1326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1498F">
              <w:rPr>
                <w:sz w:val="28"/>
                <w:szCs w:val="28"/>
              </w:rPr>
              <w:t>1.31</w:t>
            </w:r>
          </w:p>
        </w:tc>
        <w:tc>
          <w:tcPr>
            <w:tcW w:w="1326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1498F">
              <w:rPr>
                <w:sz w:val="28"/>
                <w:szCs w:val="28"/>
              </w:rPr>
              <w:t>0.487</w:t>
            </w:r>
          </w:p>
        </w:tc>
        <w:tc>
          <w:tcPr>
            <w:tcW w:w="1327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1498F">
              <w:rPr>
                <w:sz w:val="28"/>
                <w:szCs w:val="28"/>
              </w:rPr>
              <w:t>1.37</w:t>
            </w:r>
          </w:p>
        </w:tc>
        <w:tc>
          <w:tcPr>
            <w:tcW w:w="1327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1498F">
              <w:rPr>
                <w:sz w:val="28"/>
                <w:szCs w:val="28"/>
              </w:rPr>
              <w:t>0.507</w:t>
            </w:r>
          </w:p>
        </w:tc>
        <w:tc>
          <w:tcPr>
            <w:tcW w:w="1327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1498F">
              <w:rPr>
                <w:sz w:val="28"/>
                <w:szCs w:val="28"/>
              </w:rPr>
              <w:t>0.454</w:t>
            </w:r>
          </w:p>
        </w:tc>
        <w:tc>
          <w:tcPr>
            <w:tcW w:w="1327" w:type="dxa"/>
            <w:shd w:val="clear" w:color="auto" w:fill="auto"/>
          </w:tcPr>
          <w:p w:rsidR="00294835" w:rsidRPr="0031498F" w:rsidRDefault="00294835" w:rsidP="0031498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1498F">
              <w:rPr>
                <w:sz w:val="28"/>
                <w:szCs w:val="28"/>
              </w:rPr>
              <w:t>0.121</w:t>
            </w:r>
          </w:p>
        </w:tc>
      </w:tr>
    </w:tbl>
    <w:p w:rsidR="0052239A" w:rsidRDefault="007A5E1B" w:rsidP="00283541">
      <w:pPr>
        <w:spacing w:line="360" w:lineRule="auto"/>
        <w:jc w:val="both"/>
        <w:rPr>
          <w:sz w:val="28"/>
          <w:szCs w:val="28"/>
        </w:rPr>
      </w:pPr>
      <w:r w:rsidRPr="009644F7">
        <w:rPr>
          <w:sz w:val="28"/>
          <w:szCs w:val="28"/>
          <w:lang w:val="en-US"/>
        </w:rPr>
        <w:tab/>
      </w:r>
    </w:p>
    <w:p w:rsidR="007B0FB3" w:rsidRPr="009644F7" w:rsidRDefault="007A5E1B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>Теплопроводность измерялась абсолютным компенсационным методом в стационарном режиме [1, 2] и</w:t>
      </w:r>
      <w:r w:rsidR="00446976" w:rsidRPr="009644F7">
        <w:rPr>
          <w:sz w:val="28"/>
          <w:szCs w:val="28"/>
        </w:rPr>
        <w:t xml:space="preserve"> установка</w:t>
      </w:r>
      <w:r w:rsidRPr="009644F7">
        <w:rPr>
          <w:sz w:val="28"/>
          <w:szCs w:val="28"/>
        </w:rPr>
        <w:t xml:space="preserve"> аттестована в ВНИЦ ГСССД МВ Госстандарта. Методики экспериментального определения теплопроводности. ГСССД №66-1989г. (Г.Г.Гаджиев</w:t>
      </w:r>
      <w:r w:rsidR="007B0FB3" w:rsidRPr="009644F7">
        <w:rPr>
          <w:sz w:val="28"/>
          <w:szCs w:val="28"/>
        </w:rPr>
        <w:tab/>
      </w:r>
      <w:r w:rsidRPr="009644F7">
        <w:rPr>
          <w:sz w:val="28"/>
          <w:szCs w:val="28"/>
        </w:rPr>
        <w:t>, Я.Б.Магомедов).</w:t>
      </w:r>
    </w:p>
    <w:p w:rsidR="00446976" w:rsidRPr="009644F7" w:rsidRDefault="007A5E1B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 xml:space="preserve">Погрешность измерений 6% при 1000К. </w:t>
      </w:r>
    </w:p>
    <w:p w:rsidR="00446976" w:rsidRPr="009644F7" w:rsidRDefault="007A5E1B" w:rsidP="0052239A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644F7">
        <w:rPr>
          <w:sz w:val="28"/>
          <w:szCs w:val="28"/>
        </w:rPr>
        <w:t>Температуропроводность</w:t>
      </w:r>
      <w:proofErr w:type="spellEnd"/>
      <w:r w:rsidRPr="009644F7">
        <w:rPr>
          <w:sz w:val="28"/>
          <w:szCs w:val="28"/>
        </w:rPr>
        <w:t xml:space="preserve"> </w:t>
      </w:r>
      <w:proofErr w:type="gramStart"/>
      <w:r w:rsidRPr="009644F7">
        <w:rPr>
          <w:sz w:val="28"/>
          <w:szCs w:val="28"/>
        </w:rPr>
        <w:t>–н</w:t>
      </w:r>
      <w:proofErr w:type="gramEnd"/>
      <w:r w:rsidRPr="009644F7">
        <w:rPr>
          <w:sz w:val="28"/>
          <w:szCs w:val="28"/>
        </w:rPr>
        <w:t xml:space="preserve">а установке лазерной вспышки </w:t>
      </w:r>
      <w:r w:rsidRPr="009644F7">
        <w:rPr>
          <w:sz w:val="28"/>
          <w:szCs w:val="28"/>
          <w:lang w:val="en-US"/>
        </w:rPr>
        <w:t>LFA</w:t>
      </w:r>
      <w:r w:rsidRPr="009644F7">
        <w:rPr>
          <w:sz w:val="28"/>
          <w:szCs w:val="28"/>
        </w:rPr>
        <w:t xml:space="preserve"> 457/2/</w:t>
      </w:r>
      <w:r w:rsidRPr="009644F7">
        <w:rPr>
          <w:sz w:val="28"/>
          <w:szCs w:val="28"/>
          <w:lang w:val="en-US"/>
        </w:rPr>
        <w:t>G</w:t>
      </w:r>
      <w:r w:rsidRPr="009644F7">
        <w:rPr>
          <w:sz w:val="28"/>
          <w:szCs w:val="28"/>
        </w:rPr>
        <w:t xml:space="preserve"> </w:t>
      </w:r>
      <w:proofErr w:type="spellStart"/>
      <w:r w:rsidRPr="009644F7">
        <w:rPr>
          <w:sz w:val="28"/>
          <w:szCs w:val="28"/>
          <w:lang w:val="en-US"/>
        </w:rPr>
        <w:t>Microflash</w:t>
      </w:r>
      <w:proofErr w:type="spellEnd"/>
      <w:r w:rsidRPr="009644F7">
        <w:rPr>
          <w:sz w:val="28"/>
          <w:szCs w:val="28"/>
        </w:rPr>
        <w:t xml:space="preserve"> фирмы </w:t>
      </w:r>
      <w:r w:rsidRPr="009644F7">
        <w:rPr>
          <w:sz w:val="28"/>
          <w:szCs w:val="28"/>
          <w:lang w:val="en-US"/>
        </w:rPr>
        <w:t>NETZSCH</w:t>
      </w:r>
      <w:r w:rsidRPr="009644F7">
        <w:rPr>
          <w:sz w:val="28"/>
          <w:szCs w:val="28"/>
        </w:rPr>
        <w:t xml:space="preserve">, </w:t>
      </w:r>
      <w:r w:rsidR="00446976" w:rsidRPr="009644F7">
        <w:rPr>
          <w:sz w:val="28"/>
          <w:szCs w:val="28"/>
        </w:rPr>
        <w:t>погрешность 8%.</w:t>
      </w:r>
    </w:p>
    <w:p w:rsidR="007A5E1B" w:rsidRPr="009644F7" w:rsidRDefault="00446976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>У</w:t>
      </w:r>
      <w:r w:rsidR="007A5E1B" w:rsidRPr="009644F7">
        <w:rPr>
          <w:sz w:val="28"/>
          <w:szCs w:val="28"/>
        </w:rPr>
        <w:t xml:space="preserve">дельная теплоемкость </w:t>
      </w:r>
      <w:r w:rsidRPr="009644F7">
        <w:rPr>
          <w:sz w:val="28"/>
          <w:szCs w:val="28"/>
        </w:rPr>
        <w:t xml:space="preserve">измерялась </w:t>
      </w:r>
      <w:r w:rsidR="007A5E1B" w:rsidRPr="009644F7">
        <w:rPr>
          <w:sz w:val="28"/>
          <w:szCs w:val="28"/>
        </w:rPr>
        <w:t xml:space="preserve">на дифференциальном сканирующем калориметре </w:t>
      </w:r>
      <w:r w:rsidR="007A5E1B" w:rsidRPr="009644F7">
        <w:rPr>
          <w:sz w:val="28"/>
          <w:szCs w:val="28"/>
          <w:lang w:val="en-US"/>
        </w:rPr>
        <w:t>DSC</w:t>
      </w:r>
      <w:r w:rsidR="007A5E1B" w:rsidRPr="009644F7">
        <w:rPr>
          <w:sz w:val="28"/>
          <w:szCs w:val="28"/>
        </w:rPr>
        <w:t xml:space="preserve"> 204</w:t>
      </w:r>
      <w:r w:rsidR="007A5E1B" w:rsidRPr="009644F7">
        <w:rPr>
          <w:sz w:val="28"/>
          <w:szCs w:val="28"/>
          <w:lang w:val="en-US"/>
        </w:rPr>
        <w:t>F</w:t>
      </w:r>
      <w:r w:rsidR="007A5E1B" w:rsidRPr="009644F7">
        <w:rPr>
          <w:sz w:val="28"/>
          <w:szCs w:val="28"/>
        </w:rPr>
        <w:t xml:space="preserve">1 </w:t>
      </w:r>
      <w:proofErr w:type="spellStart"/>
      <w:r w:rsidR="007A5E1B" w:rsidRPr="009644F7">
        <w:rPr>
          <w:sz w:val="28"/>
          <w:szCs w:val="28"/>
          <w:lang w:val="en-US"/>
        </w:rPr>
        <w:t>Phoeix</w:t>
      </w:r>
      <w:proofErr w:type="spellEnd"/>
      <w:r w:rsidR="007A5E1B" w:rsidRPr="009644F7">
        <w:rPr>
          <w:sz w:val="28"/>
          <w:szCs w:val="28"/>
        </w:rPr>
        <w:t>.</w:t>
      </w:r>
    </w:p>
    <w:p w:rsidR="007A5E1B" w:rsidRPr="009644F7" w:rsidRDefault="007A5E1B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ab/>
        <w:t>Измерение коэффициент теплового линейного расширения проводились емкостно-дилатометрическим методом, разработанным в нашем институте. Погрешность измерений в исследованном интервале (300-1000) составляла</w:t>
      </w:r>
      <w:r w:rsidR="00294835">
        <w:rPr>
          <w:sz w:val="28"/>
          <w:szCs w:val="28"/>
          <w:lang w:val="en-US"/>
        </w:rPr>
        <w:t xml:space="preserve"> </w:t>
      </w:r>
      <w:r w:rsidRPr="009644F7">
        <w:rPr>
          <w:sz w:val="28"/>
          <w:szCs w:val="28"/>
        </w:rPr>
        <w:t>3% [3].</w:t>
      </w:r>
    </w:p>
    <w:p w:rsidR="00A57539" w:rsidRPr="009644F7" w:rsidRDefault="00A57539" w:rsidP="00283541">
      <w:pPr>
        <w:spacing w:line="360" w:lineRule="auto"/>
        <w:jc w:val="both"/>
        <w:rPr>
          <w:sz w:val="28"/>
          <w:szCs w:val="28"/>
          <w:lang w:val="en-US"/>
        </w:rPr>
      </w:pPr>
    </w:p>
    <w:p w:rsidR="00A57539" w:rsidRPr="009644F7" w:rsidRDefault="00A57539" w:rsidP="00283541">
      <w:pPr>
        <w:spacing w:line="360" w:lineRule="auto"/>
        <w:jc w:val="both"/>
        <w:rPr>
          <w:sz w:val="28"/>
          <w:szCs w:val="28"/>
          <w:lang w:val="en-US"/>
        </w:rPr>
      </w:pPr>
    </w:p>
    <w:p w:rsidR="00A57539" w:rsidRPr="009644F7" w:rsidRDefault="009856DB" w:rsidP="00283541">
      <w:pPr>
        <w:spacing w:line="360" w:lineRule="auto"/>
        <w:jc w:val="center"/>
        <w:rPr>
          <w:sz w:val="28"/>
          <w:szCs w:val="28"/>
          <w:lang w:val="en-US"/>
        </w:rPr>
      </w:pPr>
      <w:r w:rsidRPr="009644F7">
        <w:rPr>
          <w:sz w:val="28"/>
          <w:szCs w:val="28"/>
          <w:lang w:val="en-US"/>
        </w:rPr>
        <w:object w:dxaOrig="5574" w:dyaOrig="45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311.25pt" o:ole="">
            <v:imagedata r:id="rId9" o:title="" croptop="768f" cropbottom="7479f" cropleft="5196f" cropright="3606f"/>
          </v:shape>
          <o:OLEObject Type="Embed" ProgID="Origin50.Graph" ShapeID="_x0000_i1025" DrawAspect="Content" ObjectID="_1511185984" r:id="rId10"/>
        </w:object>
      </w:r>
    </w:p>
    <w:p w:rsidR="00A57539" w:rsidRPr="0052239A" w:rsidRDefault="00A57539" w:rsidP="00283541">
      <w:pPr>
        <w:spacing w:line="360" w:lineRule="auto"/>
        <w:jc w:val="both"/>
        <w:rPr>
          <w:szCs w:val="28"/>
        </w:rPr>
      </w:pPr>
      <w:r w:rsidRPr="009644F7">
        <w:rPr>
          <w:sz w:val="28"/>
          <w:szCs w:val="28"/>
          <w:lang w:val="en-US"/>
        </w:rPr>
        <w:t xml:space="preserve">                       </w:t>
      </w:r>
      <w:r w:rsidRPr="0052239A">
        <w:rPr>
          <w:szCs w:val="28"/>
        </w:rPr>
        <w:t>Рис.1</w:t>
      </w:r>
      <w:r w:rsidR="0052239A" w:rsidRPr="0052239A">
        <w:rPr>
          <w:szCs w:val="28"/>
        </w:rPr>
        <w:t xml:space="preserve"> –</w:t>
      </w:r>
      <w:r w:rsidRPr="0052239A">
        <w:rPr>
          <w:szCs w:val="28"/>
        </w:rPr>
        <w:t xml:space="preserve"> </w:t>
      </w:r>
      <w:r w:rsidR="0052239A">
        <w:rPr>
          <w:szCs w:val="28"/>
        </w:rPr>
        <w:t>Т</w:t>
      </w:r>
      <w:r w:rsidRPr="0052239A">
        <w:rPr>
          <w:szCs w:val="28"/>
        </w:rPr>
        <w:t>емпературная зависимость теплопроводности</w:t>
      </w:r>
    </w:p>
    <w:p w:rsidR="00A57539" w:rsidRPr="009644F7" w:rsidRDefault="00A57539" w:rsidP="00283541">
      <w:pPr>
        <w:spacing w:line="360" w:lineRule="auto"/>
        <w:jc w:val="both"/>
        <w:rPr>
          <w:sz w:val="28"/>
          <w:szCs w:val="28"/>
        </w:rPr>
      </w:pPr>
    </w:p>
    <w:p w:rsidR="00446976" w:rsidRPr="009644F7" w:rsidRDefault="007A5E1B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 xml:space="preserve">На рис.1. представлены экспериментальные данные </w:t>
      </w:r>
      <w:r w:rsidRPr="009644F7">
        <w:rPr>
          <w:sz w:val="28"/>
          <w:szCs w:val="28"/>
        </w:rPr>
        <w:sym w:font="Symbol" w:char="F06C"/>
      </w:r>
      <w:r w:rsidRPr="009644F7">
        <w:rPr>
          <w:sz w:val="28"/>
          <w:szCs w:val="28"/>
        </w:rPr>
        <w:t xml:space="preserve"> 30ХГСА. </w:t>
      </w:r>
      <w:r w:rsidR="00446976" w:rsidRPr="009644F7">
        <w:rPr>
          <w:sz w:val="28"/>
          <w:szCs w:val="28"/>
        </w:rPr>
        <w:t xml:space="preserve">Наблюдается  рост </w:t>
      </w:r>
      <w:r w:rsidR="00446976" w:rsidRPr="009644F7">
        <w:rPr>
          <w:sz w:val="28"/>
          <w:szCs w:val="28"/>
        </w:rPr>
        <w:sym w:font="Symbol" w:char="F06C"/>
      </w:r>
      <w:r w:rsidRPr="009644F7">
        <w:rPr>
          <w:sz w:val="28"/>
          <w:szCs w:val="28"/>
        </w:rPr>
        <w:t xml:space="preserve"> 320</w:t>
      </w:r>
      <w:r w:rsidR="00446976" w:rsidRPr="009644F7">
        <w:rPr>
          <w:sz w:val="28"/>
          <w:szCs w:val="28"/>
        </w:rPr>
        <w:t>-</w:t>
      </w:r>
      <w:r w:rsidRPr="009644F7">
        <w:rPr>
          <w:sz w:val="28"/>
          <w:szCs w:val="28"/>
        </w:rPr>
        <w:t>630К</w:t>
      </w:r>
      <w:r w:rsidR="00446976" w:rsidRPr="009644F7">
        <w:rPr>
          <w:sz w:val="28"/>
          <w:szCs w:val="28"/>
        </w:rPr>
        <w:t xml:space="preserve"> от 31 до 34.5Вт/м</w:t>
      </w:r>
      <w:r w:rsidR="00446976" w:rsidRPr="009644F7">
        <w:rPr>
          <w:sz w:val="28"/>
          <w:szCs w:val="28"/>
        </w:rPr>
        <w:sym w:font="Symbol" w:char="F0D7"/>
      </w:r>
      <w:r w:rsidR="00446976" w:rsidRPr="009644F7">
        <w:rPr>
          <w:sz w:val="28"/>
          <w:szCs w:val="28"/>
        </w:rPr>
        <w:t>К</w:t>
      </w:r>
      <w:r w:rsidRPr="009644F7">
        <w:rPr>
          <w:sz w:val="28"/>
          <w:szCs w:val="28"/>
        </w:rPr>
        <w:t xml:space="preserve"> далее ее уменьшение</w:t>
      </w:r>
      <w:r w:rsidR="00446976" w:rsidRPr="009644F7">
        <w:rPr>
          <w:sz w:val="28"/>
          <w:szCs w:val="28"/>
        </w:rPr>
        <w:t>, где минимум при</w:t>
      </w:r>
      <w:r w:rsidRPr="009644F7">
        <w:rPr>
          <w:sz w:val="28"/>
          <w:szCs w:val="28"/>
        </w:rPr>
        <w:t xml:space="preserve"> 1023</w:t>
      </w:r>
      <w:proofErr w:type="gramStart"/>
      <w:r w:rsidRPr="009644F7">
        <w:rPr>
          <w:sz w:val="28"/>
          <w:szCs w:val="28"/>
        </w:rPr>
        <w:t>К(</w:t>
      </w:r>
      <w:proofErr w:type="gramEnd"/>
      <w:r w:rsidRPr="009644F7">
        <w:rPr>
          <w:sz w:val="28"/>
          <w:szCs w:val="28"/>
        </w:rPr>
        <w:t xml:space="preserve">температура Кюри), далее ее интенсивный рост. </w:t>
      </w:r>
    </w:p>
    <w:p w:rsidR="009644F7" w:rsidRDefault="007A5E1B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 xml:space="preserve">Как известно в металлах теплопроводность в основном осуществляется электронной составляющей </w:t>
      </w:r>
      <w:r w:rsidRPr="009644F7">
        <w:rPr>
          <w:sz w:val="28"/>
          <w:szCs w:val="28"/>
        </w:rPr>
        <w:sym w:font="Symbol" w:char="F06C"/>
      </w:r>
      <w:r w:rsidRPr="009644F7">
        <w:rPr>
          <w:sz w:val="28"/>
          <w:szCs w:val="28"/>
          <w:vertAlign w:val="subscript"/>
        </w:rPr>
        <w:t>э</w:t>
      </w:r>
      <w:r w:rsidRPr="009644F7">
        <w:rPr>
          <w:sz w:val="28"/>
          <w:szCs w:val="28"/>
        </w:rPr>
        <w:t>=</w:t>
      </w:r>
      <w:r w:rsidRPr="009644F7">
        <w:rPr>
          <w:sz w:val="28"/>
          <w:szCs w:val="28"/>
          <w:lang w:val="en-US"/>
        </w:rPr>
        <w:t>L</w:t>
      </w:r>
      <w:r w:rsidRPr="009644F7">
        <w:rPr>
          <w:sz w:val="28"/>
          <w:szCs w:val="28"/>
          <w:lang w:val="en-US"/>
        </w:rPr>
        <w:sym w:font="Symbol" w:char="F073"/>
      </w:r>
      <w:r w:rsidRPr="009644F7">
        <w:rPr>
          <w:sz w:val="28"/>
          <w:szCs w:val="28"/>
          <w:lang w:val="en-US"/>
        </w:rPr>
        <w:t>T</w:t>
      </w:r>
      <w:r w:rsidRPr="009644F7">
        <w:rPr>
          <w:sz w:val="28"/>
          <w:szCs w:val="28"/>
        </w:rPr>
        <w:t xml:space="preserve"> (</w:t>
      </w:r>
      <w:r w:rsidRPr="009644F7">
        <w:rPr>
          <w:sz w:val="28"/>
          <w:szCs w:val="28"/>
          <w:lang w:val="en-US"/>
        </w:rPr>
        <w:t>L</w:t>
      </w:r>
      <w:r w:rsidRPr="009644F7">
        <w:rPr>
          <w:sz w:val="28"/>
          <w:szCs w:val="28"/>
        </w:rPr>
        <w:t xml:space="preserve">-число Лоренца, </w:t>
      </w:r>
      <w:proofErr w:type="gramStart"/>
      <w:r w:rsidRPr="009644F7">
        <w:rPr>
          <w:sz w:val="28"/>
          <w:szCs w:val="28"/>
        </w:rPr>
        <w:sym w:font="Symbol" w:char="F073"/>
      </w:r>
      <w:r w:rsidRPr="009644F7">
        <w:rPr>
          <w:sz w:val="28"/>
          <w:szCs w:val="28"/>
        </w:rPr>
        <w:t>-</w:t>
      </w:r>
      <w:proofErr w:type="gramEnd"/>
      <w:r w:rsidRPr="009644F7">
        <w:rPr>
          <w:sz w:val="28"/>
          <w:szCs w:val="28"/>
        </w:rPr>
        <w:t xml:space="preserve">электропроводность) и фононной (решеточная- </w:t>
      </w:r>
      <w:r w:rsidRPr="009644F7">
        <w:rPr>
          <w:sz w:val="28"/>
          <w:szCs w:val="28"/>
        </w:rPr>
        <w:sym w:font="Symbol" w:char="F06C"/>
      </w:r>
      <w:r w:rsidRPr="009644F7">
        <w:rPr>
          <w:sz w:val="28"/>
          <w:szCs w:val="28"/>
          <w:vertAlign w:val="subscript"/>
        </w:rPr>
        <w:t>р</w:t>
      </w:r>
      <w:r w:rsidRPr="009644F7">
        <w:rPr>
          <w:sz w:val="28"/>
          <w:szCs w:val="28"/>
        </w:rPr>
        <w:t xml:space="preserve">) составляющими </w:t>
      </w:r>
    </w:p>
    <w:p w:rsidR="00661731" w:rsidRPr="009644F7" w:rsidRDefault="00661731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sym w:font="Symbol" w:char="F06C"/>
      </w:r>
      <w:r w:rsidRPr="009644F7">
        <w:rPr>
          <w:sz w:val="28"/>
          <w:szCs w:val="28"/>
        </w:rPr>
        <w:t>=</w:t>
      </w:r>
      <w:r w:rsidRPr="009644F7">
        <w:rPr>
          <w:sz w:val="28"/>
          <w:szCs w:val="28"/>
        </w:rPr>
        <w:sym w:font="Symbol" w:char="F06C"/>
      </w:r>
      <w:proofErr w:type="gramStart"/>
      <w:r w:rsidRPr="009644F7">
        <w:rPr>
          <w:sz w:val="28"/>
          <w:szCs w:val="28"/>
          <w:vertAlign w:val="subscript"/>
        </w:rPr>
        <w:t>р</w:t>
      </w:r>
      <w:proofErr w:type="gramEnd"/>
      <w:r w:rsidRPr="009644F7">
        <w:rPr>
          <w:sz w:val="28"/>
          <w:szCs w:val="28"/>
        </w:rPr>
        <w:t>+</w:t>
      </w:r>
      <w:r w:rsidR="007A5E1B" w:rsidRPr="009644F7">
        <w:rPr>
          <w:sz w:val="28"/>
          <w:szCs w:val="28"/>
        </w:rPr>
        <w:sym w:font="Symbol" w:char="F06C"/>
      </w:r>
      <w:r w:rsidR="007A5E1B" w:rsidRPr="009644F7">
        <w:rPr>
          <w:sz w:val="28"/>
          <w:szCs w:val="28"/>
          <w:vertAlign w:val="subscript"/>
        </w:rPr>
        <w:t>э</w:t>
      </w:r>
      <w:r w:rsidRPr="009644F7">
        <w:rPr>
          <w:sz w:val="28"/>
          <w:szCs w:val="28"/>
        </w:rPr>
        <w:t xml:space="preserve">. Рост </w:t>
      </w:r>
      <w:r w:rsidRPr="009644F7">
        <w:rPr>
          <w:sz w:val="28"/>
          <w:szCs w:val="28"/>
        </w:rPr>
        <w:sym w:font="Symbol" w:char="F06C"/>
      </w:r>
      <w:r w:rsidRPr="009644F7">
        <w:rPr>
          <w:sz w:val="28"/>
          <w:szCs w:val="28"/>
          <w:vertAlign w:val="subscript"/>
        </w:rPr>
        <w:t>э</w:t>
      </w:r>
      <w:r w:rsidRPr="009644F7">
        <w:rPr>
          <w:sz w:val="28"/>
          <w:szCs w:val="28"/>
        </w:rPr>
        <w:t xml:space="preserve"> с температурой до 630К можно объяснить </w:t>
      </w:r>
      <w:r w:rsidR="00446976" w:rsidRPr="009644F7">
        <w:rPr>
          <w:sz w:val="28"/>
          <w:szCs w:val="28"/>
        </w:rPr>
        <w:t xml:space="preserve">вкладом </w:t>
      </w:r>
      <w:r w:rsidRPr="009644F7">
        <w:rPr>
          <w:sz w:val="28"/>
          <w:szCs w:val="28"/>
        </w:rPr>
        <w:t xml:space="preserve">примесной проводимости. Выше 630К растет электросопротивление, </w:t>
      </w:r>
      <w:r w:rsidR="00446976" w:rsidRPr="009644F7">
        <w:rPr>
          <w:sz w:val="28"/>
          <w:szCs w:val="28"/>
        </w:rPr>
        <w:t xml:space="preserve"> истощение вклада доли примесей, уменьшается при неизменной концентрации носителей</w:t>
      </w:r>
      <w:r w:rsidRPr="009644F7">
        <w:rPr>
          <w:sz w:val="28"/>
          <w:szCs w:val="28"/>
        </w:rPr>
        <w:t>.</w:t>
      </w:r>
    </w:p>
    <w:p w:rsidR="007A5E1B" w:rsidRPr="009644F7" w:rsidRDefault="00661731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ab/>
        <w:t xml:space="preserve">Оценка  </w:t>
      </w:r>
      <w:r w:rsidRPr="009644F7">
        <w:rPr>
          <w:sz w:val="28"/>
          <w:szCs w:val="28"/>
        </w:rPr>
        <w:sym w:font="Symbol" w:char="F06C"/>
      </w:r>
      <w:proofErr w:type="gramStart"/>
      <w:r w:rsidR="00A14CD0" w:rsidRPr="009644F7">
        <w:rPr>
          <w:sz w:val="28"/>
          <w:szCs w:val="28"/>
          <w:vertAlign w:val="subscript"/>
        </w:rPr>
        <w:t>р</w:t>
      </w:r>
      <w:proofErr w:type="gramEnd"/>
      <w:r w:rsidR="00A14CD0" w:rsidRPr="009644F7">
        <w:rPr>
          <w:sz w:val="28"/>
          <w:szCs w:val="28"/>
        </w:rPr>
        <w:t xml:space="preserve"> </w:t>
      </w:r>
      <w:r w:rsidRPr="009644F7">
        <w:rPr>
          <w:sz w:val="28"/>
          <w:szCs w:val="28"/>
        </w:rPr>
        <w:t>=</w:t>
      </w:r>
      <w:r w:rsidRPr="009644F7">
        <w:rPr>
          <w:sz w:val="28"/>
          <w:szCs w:val="28"/>
        </w:rPr>
        <w:sym w:font="Symbol" w:char="F06C"/>
      </w:r>
      <w:r w:rsidR="00A14CD0" w:rsidRPr="009644F7">
        <w:rPr>
          <w:sz w:val="28"/>
          <w:szCs w:val="28"/>
        </w:rPr>
        <w:t>-</w:t>
      </w:r>
      <w:r w:rsidRPr="009644F7">
        <w:rPr>
          <w:sz w:val="28"/>
          <w:szCs w:val="28"/>
        </w:rPr>
        <w:t xml:space="preserve"> </w:t>
      </w:r>
      <w:r w:rsidRPr="009644F7">
        <w:rPr>
          <w:sz w:val="28"/>
          <w:szCs w:val="28"/>
        </w:rPr>
        <w:sym w:font="Symbol" w:char="F06C"/>
      </w:r>
      <w:r w:rsidRPr="009644F7">
        <w:rPr>
          <w:sz w:val="28"/>
          <w:szCs w:val="28"/>
          <w:vertAlign w:val="subscript"/>
        </w:rPr>
        <w:t>э</w:t>
      </w:r>
      <w:r w:rsidR="00A14CD0" w:rsidRPr="009644F7">
        <w:rPr>
          <w:sz w:val="28"/>
          <w:szCs w:val="28"/>
        </w:rPr>
        <w:t xml:space="preserve"> показала, что она с температурой уменьшается как </w:t>
      </w:r>
      <w:r w:rsidR="00A14CD0" w:rsidRPr="009644F7">
        <w:rPr>
          <w:sz w:val="28"/>
          <w:szCs w:val="28"/>
        </w:rPr>
        <w:sym w:font="Symbol" w:char="F06C"/>
      </w:r>
      <w:r w:rsidR="00A14CD0" w:rsidRPr="009644F7">
        <w:rPr>
          <w:sz w:val="28"/>
          <w:szCs w:val="28"/>
          <w:vertAlign w:val="subscript"/>
        </w:rPr>
        <w:t>р</w:t>
      </w:r>
      <w:r w:rsidR="00A14CD0" w:rsidRPr="009644F7">
        <w:rPr>
          <w:sz w:val="28"/>
          <w:szCs w:val="28"/>
        </w:rPr>
        <w:t>~Т</w:t>
      </w:r>
      <w:r w:rsidR="00A14CD0" w:rsidRPr="009644F7">
        <w:rPr>
          <w:sz w:val="28"/>
          <w:szCs w:val="28"/>
          <w:vertAlign w:val="superscript"/>
        </w:rPr>
        <w:t>-0.8</w:t>
      </w:r>
      <w:r w:rsidR="00A14CD0" w:rsidRPr="009644F7">
        <w:rPr>
          <w:sz w:val="28"/>
          <w:szCs w:val="28"/>
        </w:rPr>
        <w:t xml:space="preserve"> и составляет 10% от общей </w:t>
      </w:r>
      <w:r w:rsidR="00A14CD0" w:rsidRPr="009644F7">
        <w:rPr>
          <w:sz w:val="28"/>
          <w:szCs w:val="28"/>
        </w:rPr>
        <w:sym w:font="Symbol" w:char="F06C"/>
      </w:r>
      <w:r w:rsidR="00A14CD0" w:rsidRPr="009644F7">
        <w:rPr>
          <w:sz w:val="28"/>
          <w:szCs w:val="28"/>
        </w:rPr>
        <w:t xml:space="preserve"> (при 320К-</w:t>
      </w:r>
      <w:r w:rsidR="00A14CD0" w:rsidRPr="009644F7">
        <w:rPr>
          <w:sz w:val="28"/>
          <w:szCs w:val="28"/>
        </w:rPr>
        <w:sym w:font="Symbol" w:char="F06C"/>
      </w:r>
      <w:r w:rsidR="00A14CD0" w:rsidRPr="009644F7">
        <w:rPr>
          <w:sz w:val="28"/>
          <w:szCs w:val="28"/>
          <w:vertAlign w:val="subscript"/>
        </w:rPr>
        <w:t>р</w:t>
      </w:r>
      <w:r w:rsidR="00A14CD0" w:rsidRPr="009644F7">
        <w:rPr>
          <w:sz w:val="28"/>
          <w:szCs w:val="28"/>
        </w:rPr>
        <w:t>=3 Вт/м К</w:t>
      </w:r>
      <w:r w:rsidR="009644F7">
        <w:rPr>
          <w:sz w:val="28"/>
          <w:szCs w:val="28"/>
        </w:rPr>
        <w:t>)</w:t>
      </w:r>
      <w:r w:rsidR="00A14CD0" w:rsidRPr="009644F7">
        <w:rPr>
          <w:sz w:val="28"/>
          <w:szCs w:val="28"/>
        </w:rPr>
        <w:t xml:space="preserve">. </w:t>
      </w:r>
    </w:p>
    <w:p w:rsidR="00A14CD0" w:rsidRPr="009644F7" w:rsidRDefault="00A14CD0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lastRenderedPageBreak/>
        <w:t xml:space="preserve">Следует отметить, что расчет </w:t>
      </w:r>
      <w:r w:rsidRPr="009644F7">
        <w:rPr>
          <w:sz w:val="28"/>
          <w:szCs w:val="28"/>
        </w:rPr>
        <w:sym w:font="Symbol" w:char="F06C"/>
      </w:r>
      <w:r w:rsidRPr="009644F7">
        <w:rPr>
          <w:sz w:val="28"/>
          <w:szCs w:val="28"/>
        </w:rPr>
        <w:t>=</w:t>
      </w:r>
      <w:proofErr w:type="spellStart"/>
      <w:r w:rsidRPr="009644F7">
        <w:rPr>
          <w:sz w:val="28"/>
          <w:szCs w:val="28"/>
        </w:rPr>
        <w:t>аС</w:t>
      </w:r>
      <w:r w:rsidRPr="009644F7">
        <w:rPr>
          <w:sz w:val="28"/>
          <w:szCs w:val="28"/>
          <w:vertAlign w:val="subscript"/>
        </w:rPr>
        <w:t>р</w:t>
      </w:r>
      <w:proofErr w:type="spellEnd"/>
      <w:r w:rsidRPr="009644F7">
        <w:rPr>
          <w:sz w:val="28"/>
          <w:szCs w:val="28"/>
        </w:rPr>
        <w:sym w:font="Symbol" w:char="F072"/>
      </w:r>
      <w:r w:rsidRPr="009644F7">
        <w:rPr>
          <w:sz w:val="28"/>
          <w:szCs w:val="28"/>
        </w:rPr>
        <w:t xml:space="preserve"> с учетом температурной зависимости теплоемкости и плотности</w:t>
      </w:r>
      <w:proofErr w:type="gramStart"/>
      <w:r w:rsidRPr="009644F7">
        <w:rPr>
          <w:sz w:val="28"/>
          <w:szCs w:val="28"/>
        </w:rPr>
        <w:t xml:space="preserve"> (</w:t>
      </w:r>
      <w:r w:rsidRPr="009644F7">
        <w:rPr>
          <w:sz w:val="28"/>
          <w:szCs w:val="28"/>
        </w:rPr>
        <w:sym w:font="Symbol" w:char="F072"/>
      </w:r>
      <w:r w:rsidRPr="009644F7">
        <w:rPr>
          <w:sz w:val="28"/>
          <w:szCs w:val="28"/>
        </w:rPr>
        <w:t xml:space="preserve">) </w:t>
      </w:r>
      <w:proofErr w:type="gramEnd"/>
      <w:r w:rsidRPr="009644F7">
        <w:rPr>
          <w:sz w:val="28"/>
          <w:szCs w:val="28"/>
        </w:rPr>
        <w:t>и по экспериментальным данным на [1] дают удовлетворительное согласие</w:t>
      </w:r>
      <w:r w:rsidR="00446976" w:rsidRPr="009644F7">
        <w:rPr>
          <w:sz w:val="28"/>
          <w:szCs w:val="28"/>
        </w:rPr>
        <w:t xml:space="preserve">, по </w:t>
      </w:r>
      <w:proofErr w:type="spellStart"/>
      <w:r w:rsidR="00446976" w:rsidRPr="009644F7">
        <w:rPr>
          <w:sz w:val="28"/>
          <w:szCs w:val="28"/>
          <w:lang w:val="en-US"/>
        </w:rPr>
        <w:t>Flech</w:t>
      </w:r>
      <w:proofErr w:type="spellEnd"/>
      <w:r w:rsidR="00446976" w:rsidRPr="009644F7">
        <w:rPr>
          <w:sz w:val="28"/>
          <w:szCs w:val="28"/>
        </w:rPr>
        <w:t>-методу.</w:t>
      </w:r>
    </w:p>
    <w:p w:rsidR="0046579B" w:rsidRPr="009644F7" w:rsidRDefault="007E3DF6" w:rsidP="0052239A">
      <w:pPr>
        <w:spacing w:line="360" w:lineRule="auto"/>
        <w:jc w:val="center"/>
        <w:rPr>
          <w:sz w:val="28"/>
          <w:szCs w:val="28"/>
        </w:rPr>
      </w:pPr>
      <w:r w:rsidRPr="009644F7">
        <w:rPr>
          <w:sz w:val="28"/>
          <w:szCs w:val="28"/>
        </w:rPr>
        <w:object w:dxaOrig="5728" w:dyaOrig="4533">
          <v:shape id="_x0000_i1026" type="#_x0000_t75" style="width:413.25pt;height:330.75pt" o:ole="">
            <v:imagedata r:id="rId11" o:title="" croptop="768f" cropbottom="7479f" cropleft="6602f" cropright="2310f"/>
          </v:shape>
          <o:OLEObject Type="Embed" ProgID="Origin50.Graph" ShapeID="_x0000_i1026" DrawAspect="Content" ObjectID="_1511185985" r:id="rId12"/>
        </w:object>
      </w:r>
    </w:p>
    <w:p w:rsidR="0046579B" w:rsidRPr="0052239A" w:rsidRDefault="0046579B" w:rsidP="0052239A">
      <w:pPr>
        <w:spacing w:line="360" w:lineRule="auto"/>
        <w:jc w:val="center"/>
        <w:rPr>
          <w:szCs w:val="28"/>
        </w:rPr>
      </w:pPr>
      <w:r w:rsidRPr="0052239A">
        <w:rPr>
          <w:szCs w:val="28"/>
        </w:rPr>
        <w:t>Рис.2</w:t>
      </w:r>
      <w:r w:rsidR="0052239A" w:rsidRPr="0052239A">
        <w:rPr>
          <w:szCs w:val="28"/>
        </w:rPr>
        <w:t xml:space="preserve"> – </w:t>
      </w:r>
      <w:r w:rsidR="007E3DF6" w:rsidRPr="0052239A">
        <w:rPr>
          <w:szCs w:val="28"/>
        </w:rPr>
        <w:t>Т</w:t>
      </w:r>
      <w:r w:rsidRPr="0052239A">
        <w:rPr>
          <w:szCs w:val="28"/>
        </w:rPr>
        <w:t xml:space="preserve">емпературная зависимость </w:t>
      </w:r>
      <w:proofErr w:type="spellStart"/>
      <w:r w:rsidRPr="0052239A">
        <w:rPr>
          <w:szCs w:val="28"/>
        </w:rPr>
        <w:t>температуропроводности</w:t>
      </w:r>
      <w:proofErr w:type="spellEnd"/>
    </w:p>
    <w:p w:rsidR="0046579B" w:rsidRPr="009644F7" w:rsidRDefault="0046579B" w:rsidP="00283541">
      <w:pPr>
        <w:spacing w:line="360" w:lineRule="auto"/>
        <w:ind w:firstLine="708"/>
        <w:jc w:val="both"/>
        <w:rPr>
          <w:sz w:val="28"/>
          <w:szCs w:val="28"/>
        </w:rPr>
      </w:pPr>
    </w:p>
    <w:p w:rsidR="00CA5A5B" w:rsidRPr="009644F7" w:rsidRDefault="0046579B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>Н</w:t>
      </w:r>
      <w:r w:rsidR="00CA5A5B" w:rsidRPr="009644F7">
        <w:rPr>
          <w:sz w:val="28"/>
          <w:szCs w:val="28"/>
        </w:rPr>
        <w:t>а рис.2 представлены экспериментальные данные</w:t>
      </w:r>
      <w:r w:rsidR="00B172F3" w:rsidRPr="009644F7">
        <w:rPr>
          <w:sz w:val="28"/>
          <w:szCs w:val="28"/>
        </w:rPr>
        <w:t xml:space="preserve"> </w:t>
      </w:r>
      <w:proofErr w:type="spellStart"/>
      <w:r w:rsidR="00B172F3" w:rsidRPr="009644F7">
        <w:rPr>
          <w:sz w:val="28"/>
          <w:szCs w:val="28"/>
        </w:rPr>
        <w:t>температуропроводности</w:t>
      </w:r>
      <w:proofErr w:type="spellEnd"/>
      <w:r w:rsidR="00B172F3" w:rsidRPr="009644F7">
        <w:rPr>
          <w:sz w:val="28"/>
          <w:szCs w:val="28"/>
        </w:rPr>
        <w:t>. Она с</w:t>
      </w:r>
      <w:r w:rsidR="00CA5A5B" w:rsidRPr="009644F7">
        <w:rPr>
          <w:sz w:val="28"/>
          <w:szCs w:val="28"/>
        </w:rPr>
        <w:t xml:space="preserve"> </w:t>
      </w:r>
      <w:r w:rsidR="00B172F3" w:rsidRPr="009644F7">
        <w:rPr>
          <w:sz w:val="28"/>
          <w:szCs w:val="28"/>
        </w:rPr>
        <w:t>т</w:t>
      </w:r>
      <w:r w:rsidR="00CA5A5B" w:rsidRPr="009644F7">
        <w:rPr>
          <w:sz w:val="28"/>
          <w:szCs w:val="28"/>
        </w:rPr>
        <w:t>емпературой падает, как во всех металлах и легированных сплавах [4]</w:t>
      </w:r>
      <w:r w:rsidR="00B172F3" w:rsidRPr="009644F7">
        <w:rPr>
          <w:sz w:val="28"/>
          <w:szCs w:val="28"/>
        </w:rPr>
        <w:t xml:space="preserve">. При температуре Кюри </w:t>
      </w:r>
      <w:r w:rsidR="00CA5A5B" w:rsidRPr="009644F7">
        <w:rPr>
          <w:sz w:val="28"/>
          <w:szCs w:val="28"/>
        </w:rPr>
        <w:t xml:space="preserve">наблюдается минимум </w:t>
      </w:r>
      <w:proofErr w:type="spellStart"/>
      <w:r w:rsidR="00CA5A5B" w:rsidRPr="009644F7">
        <w:rPr>
          <w:sz w:val="28"/>
          <w:szCs w:val="28"/>
        </w:rPr>
        <w:t>температуропроводности</w:t>
      </w:r>
      <w:proofErr w:type="spellEnd"/>
      <w:r w:rsidR="00CA5A5B" w:rsidRPr="009644F7">
        <w:rPr>
          <w:sz w:val="28"/>
          <w:szCs w:val="28"/>
        </w:rPr>
        <w:t>, далее ее рост. Следует отметить, что при обратном ход</w:t>
      </w:r>
      <w:proofErr w:type="gramStart"/>
      <w:r w:rsidR="00CA5A5B" w:rsidRPr="009644F7">
        <w:rPr>
          <w:sz w:val="28"/>
          <w:szCs w:val="28"/>
        </w:rPr>
        <w:t>е(</w:t>
      </w:r>
      <w:proofErr w:type="gramEnd"/>
      <w:r w:rsidR="00CA5A5B" w:rsidRPr="009644F7">
        <w:rPr>
          <w:sz w:val="28"/>
          <w:szCs w:val="28"/>
        </w:rPr>
        <w:t xml:space="preserve">охлаждение от 1000К) замечено уменьшение обоих параметров по величине, но ниже </w:t>
      </w:r>
      <w:r w:rsidR="00B172F3" w:rsidRPr="009644F7">
        <w:rPr>
          <w:sz w:val="28"/>
          <w:szCs w:val="28"/>
        </w:rPr>
        <w:t>4</w:t>
      </w:r>
      <w:r w:rsidR="00CA5A5B" w:rsidRPr="009644F7">
        <w:rPr>
          <w:sz w:val="28"/>
          <w:szCs w:val="28"/>
        </w:rPr>
        <w:t>00К данные прямого и обратного хода совпадают.</w:t>
      </w:r>
    </w:p>
    <w:p w:rsidR="00CA5A5B" w:rsidRPr="009644F7" w:rsidRDefault="00CA5A5B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 xml:space="preserve">Для проверки влияния  </w:t>
      </w:r>
      <w:r w:rsidRPr="009644F7">
        <w:rPr>
          <w:sz w:val="28"/>
          <w:szCs w:val="28"/>
        </w:rPr>
        <w:sym w:font="Symbol" w:char="F06C"/>
      </w:r>
      <w:r w:rsidRPr="009644F7">
        <w:rPr>
          <w:sz w:val="28"/>
          <w:szCs w:val="28"/>
        </w:rPr>
        <w:t xml:space="preserve"> и </w:t>
      </w:r>
      <w:r w:rsidRPr="009644F7">
        <w:rPr>
          <w:b/>
          <w:sz w:val="28"/>
          <w:szCs w:val="28"/>
        </w:rPr>
        <w:t xml:space="preserve">а </w:t>
      </w:r>
      <w:r w:rsidRPr="009644F7">
        <w:rPr>
          <w:sz w:val="28"/>
          <w:szCs w:val="28"/>
        </w:rPr>
        <w:t xml:space="preserve">измерения были проведены в вакууме, атмосфере аргона и воздуха. Расхождение составляло не более </w:t>
      </w:r>
      <w:r w:rsidRPr="009644F7">
        <w:rPr>
          <w:sz w:val="28"/>
          <w:szCs w:val="28"/>
        </w:rPr>
        <w:sym w:font="Symbol" w:char="F0B1"/>
      </w:r>
      <w:r w:rsidRPr="009644F7">
        <w:rPr>
          <w:sz w:val="28"/>
          <w:szCs w:val="28"/>
        </w:rPr>
        <w:t>3%.</w:t>
      </w:r>
    </w:p>
    <w:p w:rsidR="00E07916" w:rsidRPr="009644F7" w:rsidRDefault="00CA5A5B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lastRenderedPageBreak/>
        <w:t xml:space="preserve">На рися3. представлена температурная зависимость теплоемкости. Она с температурой растет и до 980К экспериментальные данные хорошо описываются уравнением </w:t>
      </w:r>
      <w:proofErr w:type="gramStart"/>
      <w:r w:rsidRPr="009644F7">
        <w:rPr>
          <w:sz w:val="28"/>
          <w:szCs w:val="28"/>
          <w:lang w:val="en-US"/>
        </w:rPr>
        <w:t>C</w:t>
      </w:r>
      <w:r w:rsidRPr="009644F7">
        <w:rPr>
          <w:sz w:val="28"/>
          <w:szCs w:val="28"/>
          <w:vertAlign w:val="subscript"/>
          <w:lang w:val="en-US"/>
        </w:rPr>
        <w:t>p</w:t>
      </w:r>
      <w:proofErr w:type="gramEnd"/>
      <w:r w:rsidRPr="009644F7">
        <w:rPr>
          <w:sz w:val="28"/>
          <w:szCs w:val="28"/>
        </w:rPr>
        <w:t>=а+вТ-сТ</w:t>
      </w:r>
      <w:r w:rsidRPr="009644F7">
        <w:rPr>
          <w:sz w:val="28"/>
          <w:szCs w:val="28"/>
          <w:vertAlign w:val="superscript"/>
        </w:rPr>
        <w:t>-2</w:t>
      </w:r>
      <w:r w:rsidRPr="009644F7">
        <w:rPr>
          <w:sz w:val="28"/>
          <w:szCs w:val="28"/>
        </w:rPr>
        <w:t xml:space="preserve"> (а=382; в=0.285; с=1.283</w:t>
      </w:r>
      <w:r w:rsidRPr="009644F7">
        <w:rPr>
          <w:sz w:val="28"/>
          <w:szCs w:val="28"/>
        </w:rPr>
        <w:sym w:font="Symbol" w:char="F0D7"/>
      </w:r>
      <w:r w:rsidRPr="009644F7">
        <w:rPr>
          <w:sz w:val="28"/>
          <w:szCs w:val="28"/>
        </w:rPr>
        <w:t>10</w:t>
      </w:r>
      <w:r w:rsidRPr="009644F7">
        <w:rPr>
          <w:sz w:val="28"/>
          <w:szCs w:val="28"/>
          <w:vertAlign w:val="superscript"/>
        </w:rPr>
        <w:t>6</w:t>
      </w:r>
      <w:r w:rsidRPr="009644F7">
        <w:rPr>
          <w:sz w:val="28"/>
          <w:szCs w:val="28"/>
        </w:rPr>
        <w:t>). Выше 980К наблюдается ее уменьшение с минимумом при 1033К.</w:t>
      </w:r>
      <w:r w:rsidR="00E07916" w:rsidRPr="009644F7">
        <w:rPr>
          <w:sz w:val="28"/>
          <w:szCs w:val="28"/>
        </w:rPr>
        <w:t xml:space="preserve"> Видимо переход ферромагнетик-</w:t>
      </w:r>
      <w:proofErr w:type="spellStart"/>
      <w:r w:rsidR="00E07916" w:rsidRPr="009644F7">
        <w:rPr>
          <w:sz w:val="28"/>
          <w:szCs w:val="28"/>
        </w:rPr>
        <w:t>паромагнетик</w:t>
      </w:r>
      <w:proofErr w:type="spellEnd"/>
      <w:r w:rsidR="00E07916" w:rsidRPr="009644F7">
        <w:rPr>
          <w:sz w:val="28"/>
          <w:szCs w:val="28"/>
        </w:rPr>
        <w:t xml:space="preserve"> происходит в пределах 30 градусов.</w:t>
      </w:r>
      <w:r w:rsidRPr="009644F7">
        <w:rPr>
          <w:sz w:val="28"/>
          <w:szCs w:val="28"/>
        </w:rPr>
        <w:t xml:space="preserve"> </w:t>
      </w:r>
    </w:p>
    <w:p w:rsidR="00CA5A5B" w:rsidRPr="009644F7" w:rsidRDefault="00415830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>На рис.3 представлены э</w:t>
      </w:r>
      <w:r w:rsidR="00CA5A5B" w:rsidRPr="009644F7">
        <w:rPr>
          <w:sz w:val="28"/>
          <w:szCs w:val="28"/>
        </w:rPr>
        <w:t xml:space="preserve">кспериментальные данные </w:t>
      </w:r>
      <w:r w:rsidRPr="009644F7">
        <w:rPr>
          <w:sz w:val="28"/>
          <w:szCs w:val="28"/>
        </w:rPr>
        <w:t>температурной зависим</w:t>
      </w:r>
      <w:r w:rsidR="00E07916" w:rsidRPr="009644F7">
        <w:rPr>
          <w:sz w:val="28"/>
          <w:szCs w:val="28"/>
        </w:rPr>
        <w:t>ости теплоемкости.</w:t>
      </w:r>
    </w:p>
    <w:p w:rsidR="0046579B" w:rsidRPr="009644F7" w:rsidRDefault="0046579B" w:rsidP="00283541">
      <w:pPr>
        <w:spacing w:line="360" w:lineRule="auto"/>
        <w:ind w:firstLine="708"/>
        <w:jc w:val="both"/>
        <w:rPr>
          <w:sz w:val="28"/>
          <w:szCs w:val="28"/>
        </w:rPr>
      </w:pPr>
    </w:p>
    <w:p w:rsidR="0046579B" w:rsidRPr="009644F7" w:rsidRDefault="007E3DF6" w:rsidP="0052239A">
      <w:pPr>
        <w:spacing w:line="360" w:lineRule="auto"/>
        <w:ind w:firstLine="142"/>
        <w:jc w:val="center"/>
        <w:rPr>
          <w:sz w:val="28"/>
          <w:szCs w:val="28"/>
        </w:rPr>
      </w:pPr>
      <w:r w:rsidRPr="009644F7">
        <w:rPr>
          <w:sz w:val="28"/>
          <w:szCs w:val="28"/>
        </w:rPr>
        <w:object w:dxaOrig="5647" w:dyaOrig="4533">
          <v:shape id="_x0000_i1027" type="#_x0000_t75" style="width:423pt;height:327.75pt" o:ole="">
            <v:imagedata r:id="rId13" o:title="" croptop="2508f" cropbottom="8131f" cropleft="6359f" cropright="2696f"/>
          </v:shape>
          <o:OLEObject Type="Embed" ProgID="Origin50.Graph" ShapeID="_x0000_i1027" DrawAspect="Content" ObjectID="_1511185986" r:id="rId14"/>
        </w:object>
      </w:r>
    </w:p>
    <w:p w:rsidR="0046579B" w:rsidRPr="009644F7" w:rsidRDefault="0046579B" w:rsidP="0052239A">
      <w:pPr>
        <w:spacing w:line="360" w:lineRule="auto"/>
        <w:jc w:val="center"/>
        <w:rPr>
          <w:sz w:val="28"/>
          <w:szCs w:val="28"/>
        </w:rPr>
      </w:pPr>
      <w:r w:rsidRPr="0052239A">
        <w:rPr>
          <w:szCs w:val="28"/>
        </w:rPr>
        <w:t>Рис.3</w:t>
      </w:r>
      <w:r w:rsidR="0052239A" w:rsidRPr="0052239A">
        <w:rPr>
          <w:szCs w:val="28"/>
        </w:rPr>
        <w:t xml:space="preserve"> –</w:t>
      </w:r>
      <w:r w:rsidRPr="0052239A">
        <w:rPr>
          <w:szCs w:val="28"/>
        </w:rPr>
        <w:t xml:space="preserve"> Температурная зависимость теплоемкости</w:t>
      </w:r>
    </w:p>
    <w:p w:rsidR="0046579B" w:rsidRPr="009644F7" w:rsidRDefault="0046579B" w:rsidP="00283541">
      <w:pPr>
        <w:spacing w:line="360" w:lineRule="auto"/>
        <w:ind w:firstLine="708"/>
        <w:jc w:val="both"/>
        <w:rPr>
          <w:sz w:val="28"/>
          <w:szCs w:val="28"/>
        </w:rPr>
      </w:pPr>
    </w:p>
    <w:p w:rsidR="0046579B" w:rsidRPr="009644F7" w:rsidRDefault="00294835" w:rsidP="0052239A">
      <w:pPr>
        <w:spacing w:line="360" w:lineRule="auto"/>
        <w:jc w:val="center"/>
        <w:rPr>
          <w:sz w:val="28"/>
          <w:szCs w:val="28"/>
        </w:rPr>
      </w:pPr>
      <w:r w:rsidRPr="009644F7">
        <w:rPr>
          <w:sz w:val="28"/>
          <w:szCs w:val="28"/>
        </w:rPr>
        <w:object w:dxaOrig="5574" w:dyaOrig="4533">
          <v:shape id="_x0000_i1028" type="#_x0000_t75" style="width:405pt;height:4in" o:ole="">
            <v:imagedata r:id="rId15" o:title="" croptop="3148f" cropbottom="7147f" cropleft="3085f" cropright="-364f"/>
          </v:shape>
          <o:OLEObject Type="Embed" ProgID="Origin50.Graph" ShapeID="_x0000_i1028" DrawAspect="Content" ObjectID="_1511185987" r:id="rId16"/>
        </w:object>
      </w:r>
    </w:p>
    <w:p w:rsidR="0046579B" w:rsidRPr="009644F7" w:rsidRDefault="004722B0" w:rsidP="0052239A">
      <w:pPr>
        <w:spacing w:line="360" w:lineRule="auto"/>
        <w:ind w:firstLine="708"/>
        <w:jc w:val="center"/>
        <w:rPr>
          <w:sz w:val="28"/>
          <w:szCs w:val="28"/>
        </w:rPr>
      </w:pPr>
      <w:r w:rsidRPr="0052239A">
        <w:rPr>
          <w:szCs w:val="28"/>
        </w:rPr>
        <w:t>Рис.4</w:t>
      </w:r>
      <w:r w:rsidR="0052239A" w:rsidRPr="0052239A">
        <w:rPr>
          <w:szCs w:val="28"/>
        </w:rPr>
        <w:t xml:space="preserve"> – </w:t>
      </w:r>
      <w:r w:rsidRPr="0052239A">
        <w:rPr>
          <w:szCs w:val="28"/>
        </w:rPr>
        <w:t>Температурная зависимость КТР</w:t>
      </w:r>
    </w:p>
    <w:p w:rsidR="004722B0" w:rsidRPr="009644F7" w:rsidRDefault="004722B0" w:rsidP="00283541">
      <w:pPr>
        <w:spacing w:line="360" w:lineRule="auto"/>
        <w:ind w:firstLine="708"/>
        <w:jc w:val="both"/>
        <w:rPr>
          <w:sz w:val="28"/>
          <w:szCs w:val="28"/>
        </w:rPr>
      </w:pPr>
    </w:p>
    <w:p w:rsidR="00E07916" w:rsidRPr="009644F7" w:rsidRDefault="00750F45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>На рис.4 представлена температурная зависимость</w:t>
      </w:r>
      <w:r w:rsidR="00E07916" w:rsidRPr="009644F7">
        <w:rPr>
          <w:sz w:val="28"/>
          <w:szCs w:val="28"/>
        </w:rPr>
        <w:t xml:space="preserve"> КТР. До 61</w:t>
      </w:r>
      <w:r w:rsidRPr="009644F7">
        <w:rPr>
          <w:sz w:val="28"/>
          <w:szCs w:val="28"/>
        </w:rPr>
        <w:t xml:space="preserve">0К наблюдается его рост с максимумом при 615К. Далее его уменьшение  до 700К, минимум при 730К, далее линейный рост. Такой температурный ход КТР в сталях обнаружен впервые. Найти объяснение этому факту мы не можем. </w:t>
      </w:r>
    </w:p>
    <w:p w:rsidR="00750F45" w:rsidRPr="009644F7" w:rsidRDefault="00750F45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 xml:space="preserve">Для оценки возможности ошибок при измерении КТР </w:t>
      </w:r>
      <w:r w:rsidR="00E07916" w:rsidRPr="009644F7">
        <w:rPr>
          <w:sz w:val="28"/>
          <w:szCs w:val="28"/>
        </w:rPr>
        <w:t xml:space="preserve">[3] </w:t>
      </w:r>
      <w:r w:rsidRPr="009644F7">
        <w:rPr>
          <w:sz w:val="28"/>
          <w:szCs w:val="28"/>
        </w:rPr>
        <w:t xml:space="preserve">нами заново были измерены КТР вольфрама, молибдена, меди. Показано, что стандартные данные этих металлов с высокой точностью совпадали с измерениями на нашей установке, т.е. установка работает </w:t>
      </w:r>
      <w:r w:rsidR="00E07916" w:rsidRPr="009644F7">
        <w:rPr>
          <w:sz w:val="28"/>
          <w:szCs w:val="28"/>
        </w:rPr>
        <w:t>по стандарту.</w:t>
      </w:r>
    </w:p>
    <w:p w:rsidR="00750F45" w:rsidRPr="009644F7" w:rsidRDefault="00750F45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 xml:space="preserve">В заключение можно сказать следующее: по данным ТФС </w:t>
      </w:r>
      <w:r w:rsidR="00E07916" w:rsidRPr="009644F7">
        <w:rPr>
          <w:sz w:val="28"/>
          <w:szCs w:val="28"/>
        </w:rPr>
        <w:t>эта</w:t>
      </w:r>
      <w:r w:rsidRPr="009644F7">
        <w:rPr>
          <w:sz w:val="28"/>
          <w:szCs w:val="28"/>
        </w:rPr>
        <w:t xml:space="preserve"> сталь по теплофизическим параметрам </w:t>
      </w:r>
      <w:proofErr w:type="gramStart"/>
      <w:r w:rsidRPr="009644F7">
        <w:rPr>
          <w:sz w:val="28"/>
          <w:szCs w:val="28"/>
        </w:rPr>
        <w:t>аналогичен</w:t>
      </w:r>
      <w:proofErr w:type="gramEnd"/>
      <w:r w:rsidRPr="009644F7">
        <w:rPr>
          <w:sz w:val="28"/>
          <w:szCs w:val="28"/>
        </w:rPr>
        <w:t xml:space="preserve"> сталям мартенсит</w:t>
      </w:r>
      <w:r w:rsidR="002557CF">
        <w:rPr>
          <w:sz w:val="28"/>
          <w:szCs w:val="28"/>
        </w:rPr>
        <w:t>н</w:t>
      </w:r>
      <w:r w:rsidRPr="009644F7">
        <w:rPr>
          <w:sz w:val="28"/>
          <w:szCs w:val="28"/>
        </w:rPr>
        <w:t xml:space="preserve">о-ферритного класса </w:t>
      </w:r>
      <w:r w:rsidRPr="009644F7">
        <w:rPr>
          <w:sz w:val="28"/>
          <w:szCs w:val="28"/>
          <w:lang w:val="en-US"/>
        </w:rPr>
        <w:t>IX</w:t>
      </w:r>
      <w:r w:rsidRPr="009644F7">
        <w:rPr>
          <w:sz w:val="28"/>
          <w:szCs w:val="28"/>
        </w:rPr>
        <w:t>12В2МФ [</w:t>
      </w:r>
      <w:r w:rsidR="00E07916" w:rsidRPr="009644F7">
        <w:rPr>
          <w:sz w:val="28"/>
          <w:szCs w:val="28"/>
        </w:rPr>
        <w:t>6</w:t>
      </w:r>
      <w:r w:rsidRPr="009644F7">
        <w:rPr>
          <w:sz w:val="28"/>
          <w:szCs w:val="28"/>
        </w:rPr>
        <w:t>]</w:t>
      </w:r>
      <w:r w:rsidR="006553EC" w:rsidRPr="009644F7">
        <w:rPr>
          <w:sz w:val="28"/>
          <w:szCs w:val="28"/>
        </w:rPr>
        <w:t xml:space="preserve"> и способны работать в экстре</w:t>
      </w:r>
      <w:r w:rsidRPr="009644F7">
        <w:rPr>
          <w:sz w:val="28"/>
          <w:szCs w:val="28"/>
        </w:rPr>
        <w:t>мальных условиях до 800</w:t>
      </w:r>
      <w:r w:rsidRPr="009644F7">
        <w:rPr>
          <w:sz w:val="28"/>
          <w:szCs w:val="28"/>
          <w:vertAlign w:val="superscript"/>
        </w:rPr>
        <w:t>0</w:t>
      </w:r>
      <w:r w:rsidRPr="009644F7">
        <w:rPr>
          <w:sz w:val="28"/>
          <w:szCs w:val="28"/>
        </w:rPr>
        <w:t xml:space="preserve">С. </w:t>
      </w:r>
    </w:p>
    <w:p w:rsidR="00750F45" w:rsidRPr="009644F7" w:rsidRDefault="00750F45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>Работа поддержана Грантом РФФИ №14-08-00156</w:t>
      </w:r>
    </w:p>
    <w:p w:rsidR="00CA5A5B" w:rsidRPr="009644F7" w:rsidRDefault="00CA5A5B" w:rsidP="00283541">
      <w:pPr>
        <w:spacing w:line="360" w:lineRule="auto"/>
        <w:ind w:firstLine="708"/>
        <w:jc w:val="both"/>
        <w:rPr>
          <w:sz w:val="28"/>
          <w:szCs w:val="28"/>
        </w:rPr>
      </w:pPr>
    </w:p>
    <w:p w:rsidR="00CA5A5B" w:rsidRPr="009644F7" w:rsidRDefault="004A4C2C" w:rsidP="0052239A">
      <w:pPr>
        <w:spacing w:line="360" w:lineRule="auto"/>
        <w:ind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lastRenderedPageBreak/>
        <w:t>Литература</w:t>
      </w:r>
    </w:p>
    <w:p w:rsidR="004A4C2C" w:rsidRPr="009644F7" w:rsidRDefault="004A4C2C" w:rsidP="0052239A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644F7">
        <w:rPr>
          <w:sz w:val="28"/>
          <w:szCs w:val="28"/>
        </w:rPr>
        <w:t>Магомедов Я.Б., Гаджиев Г.Г. // Теплофизика высоких температур. 1990. №1, С.185.</w:t>
      </w:r>
    </w:p>
    <w:p w:rsidR="004A4C2C" w:rsidRPr="009644F7" w:rsidRDefault="004A4C2C" w:rsidP="0052239A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9644F7">
        <w:rPr>
          <w:sz w:val="28"/>
          <w:szCs w:val="28"/>
        </w:rPr>
        <w:t>Магомедов Я.Б., Гаджиев Г.Г. // ПТЭ, 2004, В.4. С.396</w:t>
      </w:r>
    </w:p>
    <w:p w:rsidR="0078533B" w:rsidRPr="009644F7" w:rsidRDefault="0078533B" w:rsidP="0052239A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9644F7">
        <w:rPr>
          <w:sz w:val="28"/>
          <w:szCs w:val="28"/>
        </w:rPr>
        <w:t xml:space="preserve">Магомедов Я.Б., </w:t>
      </w:r>
      <w:proofErr w:type="spellStart"/>
      <w:r w:rsidRPr="009644F7">
        <w:rPr>
          <w:sz w:val="28"/>
          <w:szCs w:val="28"/>
        </w:rPr>
        <w:t>Камилов</w:t>
      </w:r>
      <w:proofErr w:type="spellEnd"/>
      <w:r w:rsidRPr="009644F7">
        <w:rPr>
          <w:sz w:val="28"/>
          <w:szCs w:val="28"/>
        </w:rPr>
        <w:t xml:space="preserve"> И.К., Омаров З.М. // ПТЭ</w:t>
      </w:r>
    </w:p>
    <w:p w:rsidR="0078533B" w:rsidRPr="009644F7" w:rsidRDefault="0078533B" w:rsidP="0052239A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9644F7">
        <w:rPr>
          <w:sz w:val="28"/>
          <w:szCs w:val="28"/>
        </w:rPr>
        <w:t xml:space="preserve">Зиновьев В.И. // Теплофизические свойства металлов при высоких температурах. Справочник. Изд-во </w:t>
      </w:r>
      <w:r w:rsidRPr="009644F7">
        <w:rPr>
          <w:sz w:val="28"/>
          <w:szCs w:val="28"/>
          <w:lang w:val="en-US"/>
        </w:rPr>
        <w:t>“</w:t>
      </w:r>
      <w:r w:rsidRPr="009644F7">
        <w:rPr>
          <w:sz w:val="28"/>
          <w:szCs w:val="28"/>
        </w:rPr>
        <w:t>Металлургия</w:t>
      </w:r>
      <w:r w:rsidRPr="009644F7">
        <w:rPr>
          <w:sz w:val="28"/>
          <w:szCs w:val="28"/>
          <w:lang w:val="en-US"/>
        </w:rPr>
        <w:t>”</w:t>
      </w:r>
      <w:r w:rsidRPr="009644F7">
        <w:rPr>
          <w:sz w:val="28"/>
          <w:szCs w:val="28"/>
        </w:rPr>
        <w:t xml:space="preserve"> 1989. С.382.</w:t>
      </w:r>
    </w:p>
    <w:p w:rsidR="0078533B" w:rsidRPr="009644F7" w:rsidRDefault="0078533B" w:rsidP="0052239A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9644F7">
        <w:rPr>
          <w:sz w:val="28"/>
          <w:szCs w:val="28"/>
        </w:rPr>
        <w:t>Ермаков С.С. Физика металлов. Изд-во Ленинградского университета, 1973. 175С.</w:t>
      </w:r>
    </w:p>
    <w:p w:rsidR="0078533B" w:rsidRPr="00656AB0" w:rsidRDefault="00E40CDD" w:rsidP="0052239A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9644F7">
        <w:rPr>
          <w:sz w:val="28"/>
          <w:szCs w:val="28"/>
        </w:rPr>
        <w:t>Ч</w:t>
      </w:r>
      <w:r w:rsidR="0078533B" w:rsidRPr="009644F7">
        <w:rPr>
          <w:sz w:val="28"/>
          <w:szCs w:val="28"/>
        </w:rPr>
        <w:t xml:space="preserve">иркин В.С. // Теплофизические свойства материалов ядерной техники. Справочник.  </w:t>
      </w:r>
      <w:proofErr w:type="spellStart"/>
      <w:r w:rsidR="0078533B" w:rsidRPr="009644F7">
        <w:rPr>
          <w:sz w:val="28"/>
          <w:szCs w:val="28"/>
        </w:rPr>
        <w:t>Атомиздат</w:t>
      </w:r>
      <w:proofErr w:type="spellEnd"/>
      <w:r w:rsidR="0078533B" w:rsidRPr="009644F7">
        <w:rPr>
          <w:sz w:val="28"/>
          <w:szCs w:val="28"/>
        </w:rPr>
        <w:t>. М. 1968</w:t>
      </w:r>
    </w:p>
    <w:sectPr w:rsidR="0078533B" w:rsidRPr="00656AB0" w:rsidSect="00DF6E5A"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2B3" w:rsidRDefault="00B942B3" w:rsidP="0052239A">
      <w:r>
        <w:separator/>
      </w:r>
    </w:p>
  </w:endnote>
  <w:endnote w:type="continuationSeparator" w:id="0">
    <w:p w:rsidR="00B942B3" w:rsidRDefault="00B942B3" w:rsidP="00522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06188"/>
      <w:docPartObj>
        <w:docPartGallery w:val="Page Numbers (Bottom of Page)"/>
        <w:docPartUnique/>
      </w:docPartObj>
    </w:sdtPr>
    <w:sdtContent>
      <w:p w:rsidR="0052239A" w:rsidRDefault="0052239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52239A" w:rsidRDefault="005223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2B3" w:rsidRDefault="00B942B3" w:rsidP="0052239A">
      <w:r>
        <w:separator/>
      </w:r>
    </w:p>
  </w:footnote>
  <w:footnote w:type="continuationSeparator" w:id="0">
    <w:p w:rsidR="00B942B3" w:rsidRDefault="00B942B3" w:rsidP="00522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D78A8"/>
    <w:multiLevelType w:val="hybridMultilevel"/>
    <w:tmpl w:val="BEB23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E5A"/>
    <w:rsid w:val="00052789"/>
    <w:rsid w:val="001B53D9"/>
    <w:rsid w:val="002557CF"/>
    <w:rsid w:val="00283541"/>
    <w:rsid w:val="00294835"/>
    <w:rsid w:val="0031498F"/>
    <w:rsid w:val="00333571"/>
    <w:rsid w:val="003C58F9"/>
    <w:rsid w:val="003E2D5D"/>
    <w:rsid w:val="004004C1"/>
    <w:rsid w:val="00415830"/>
    <w:rsid w:val="00416D32"/>
    <w:rsid w:val="00435E95"/>
    <w:rsid w:val="00446976"/>
    <w:rsid w:val="0046579B"/>
    <w:rsid w:val="004722B0"/>
    <w:rsid w:val="004A4C2C"/>
    <w:rsid w:val="0052239A"/>
    <w:rsid w:val="005B1EBD"/>
    <w:rsid w:val="005B36B1"/>
    <w:rsid w:val="005C49B7"/>
    <w:rsid w:val="006553EC"/>
    <w:rsid w:val="00656AB0"/>
    <w:rsid w:val="00661731"/>
    <w:rsid w:val="00750AA3"/>
    <w:rsid w:val="00750F45"/>
    <w:rsid w:val="0078533B"/>
    <w:rsid w:val="00790068"/>
    <w:rsid w:val="007A5E1B"/>
    <w:rsid w:val="007B0FB3"/>
    <w:rsid w:val="007E3DF6"/>
    <w:rsid w:val="008263B2"/>
    <w:rsid w:val="008D72FD"/>
    <w:rsid w:val="00917C59"/>
    <w:rsid w:val="009644F7"/>
    <w:rsid w:val="009716C2"/>
    <w:rsid w:val="009856DB"/>
    <w:rsid w:val="00A14CD0"/>
    <w:rsid w:val="00A57539"/>
    <w:rsid w:val="00A917C8"/>
    <w:rsid w:val="00A97992"/>
    <w:rsid w:val="00AC1A85"/>
    <w:rsid w:val="00AD26CF"/>
    <w:rsid w:val="00B00AFB"/>
    <w:rsid w:val="00B172F3"/>
    <w:rsid w:val="00B279BF"/>
    <w:rsid w:val="00B81942"/>
    <w:rsid w:val="00B942B3"/>
    <w:rsid w:val="00BF335F"/>
    <w:rsid w:val="00CA5A5B"/>
    <w:rsid w:val="00CD3EC8"/>
    <w:rsid w:val="00D063B5"/>
    <w:rsid w:val="00DC6D7F"/>
    <w:rsid w:val="00DF6E5A"/>
    <w:rsid w:val="00E07916"/>
    <w:rsid w:val="00E40CDD"/>
    <w:rsid w:val="00E9726D"/>
    <w:rsid w:val="00EB2C3D"/>
    <w:rsid w:val="00EC12EB"/>
    <w:rsid w:val="00FE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A97992"/>
    <w:rPr>
      <w:color w:val="0000FF"/>
      <w:u w:val="single"/>
    </w:rPr>
  </w:style>
  <w:style w:type="table" w:styleId="a4">
    <w:name w:val="Table Grid"/>
    <w:basedOn w:val="a1"/>
    <w:rsid w:val="002948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5223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2239A"/>
    <w:rPr>
      <w:sz w:val="24"/>
      <w:szCs w:val="24"/>
    </w:rPr>
  </w:style>
  <w:style w:type="paragraph" w:styleId="a7">
    <w:name w:val="footer"/>
    <w:basedOn w:val="a"/>
    <w:link w:val="a8"/>
    <w:uiPriority w:val="99"/>
    <w:rsid w:val="005223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23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A97992"/>
    <w:rPr>
      <w:color w:val="0000FF"/>
      <w:u w:val="single"/>
    </w:rPr>
  </w:style>
  <w:style w:type="table" w:styleId="a4">
    <w:name w:val="Table Grid"/>
    <w:basedOn w:val="a1"/>
    <w:rsid w:val="002948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5223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2239A"/>
    <w:rPr>
      <w:sz w:val="24"/>
      <w:szCs w:val="24"/>
    </w:rPr>
  </w:style>
  <w:style w:type="paragraph" w:styleId="a7">
    <w:name w:val="footer"/>
    <w:basedOn w:val="a"/>
    <w:link w:val="a8"/>
    <w:uiPriority w:val="99"/>
    <w:rsid w:val="005223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23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djiev@mail.ru" TargetMode="Externa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УДК</vt:lpstr>
    </vt:vector>
  </TitlesOfParts>
  <Company>ИФ ДНЦ РАН</Company>
  <LinksUpToDate>false</LinksUpToDate>
  <CharactersWithSpaces>7108</CharactersWithSpaces>
  <SharedDoc>false</SharedDoc>
  <HLinks>
    <vt:vector size="6" baseType="variant">
      <vt:variant>
        <vt:i4>2162715</vt:i4>
      </vt:variant>
      <vt:variant>
        <vt:i4>0</vt:i4>
      </vt:variant>
      <vt:variant>
        <vt:i4>0</vt:i4>
      </vt:variant>
      <vt:variant>
        <vt:i4>5</vt:i4>
      </vt:variant>
      <vt:variant>
        <vt:lpwstr>mailto:Gadjiev@mail.ru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</dc:title>
  <dc:creator>Гаджи</dc:creator>
  <cp:lastModifiedBy>Баканов Антон Владимирович</cp:lastModifiedBy>
  <cp:revision>3</cp:revision>
  <cp:lastPrinted>2015-11-09T08:14:00Z</cp:lastPrinted>
  <dcterms:created xsi:type="dcterms:W3CDTF">2015-12-09T13:50:00Z</dcterms:created>
  <dcterms:modified xsi:type="dcterms:W3CDTF">2015-12-09T14:07:00Z</dcterms:modified>
</cp:coreProperties>
</file>